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9033998ac34b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HSCCLD437</w:t>
            </w:r>
            <w:r>
              <w:rPr>
                <w:b/>
              </w:rPr>
              <w:br/>
            </w:r>
            <w:r>
              <w:rPr>
                <w:b/>
              </w:rPr>
              <w:t>Arwain darpariaeth ar gyfer babanod a phlant bach mewn partneriaeth â theuluoedd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5e997658cde46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ddarparu gwasanaethau ar gyfer babanod a phlant bach mewn partneriaeth â theuluoedd. Mae hyn yn cynnwys darparu gwybodaeth am wasanaethau ac adnoddau a chefnogi teuluoedd i gael gafael ar y gwasanaethau. Mae hefyd yn cynnwys datblygu’r ddarpariaeth ac annog arferion gorau yn y gwaith gyda babanod a phlant bach.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annog teuluoedd i rannu eu hanghenion a’u dewisiadau mewn perthynas â gwasanaethau i fabanod neu blant bach</w:t>
      </w:r>
    </w:p>
    <w:p>
      <w:pPr>
        <w:numPr>
          <w:ilvl w:val="0"/>
          <w:numId w:val="1"/>
        </w:numPr>
      </w:pPr>
      <w:r>
        <w:t>asesu’r gwasanaeth i wneud yn siwr ei fod yn cwrdd ag anghenion babanod neu blant bach a theuluoedd  </w:t>
      </w:r>
    </w:p>
    <w:p>
      <w:pPr>
        <w:numPr>
          <w:ilvl w:val="0"/>
          <w:numId w:val="1"/>
        </w:numPr>
      </w:pPr>
      <w:r>
        <w:t>helpu teuluoedd i gael gafael ar wybodaeth, cymorth ac adnoddau  </w:t>
      </w:r>
    </w:p>
    <w:p>
      <w:pPr>
        <w:numPr>
          <w:ilvl w:val="0"/>
          <w:numId w:val="1"/>
        </w:numPr>
      </w:pPr>
      <w:r>
        <w:t>trafod costau gyda theuluoedd, gan gynnwys unrhyw gymorth ariannol  </w:t>
      </w:r>
    </w:p>
    <w:p>
      <w:pPr>
        <w:numPr>
          <w:ilvl w:val="0"/>
          <w:numId w:val="1"/>
        </w:numPr>
      </w:pPr>
      <w:r>
        <w:t>rhoi gwybodaeth fanwl a hygyrch i deuluoedd am y gwasanaethau sydd ar gael  </w:t>
      </w:r>
    </w:p>
    <w:p>
      <w:pPr>
        <w:numPr>
          <w:ilvl w:val="0"/>
          <w:numId w:val="1"/>
        </w:numPr>
      </w:pPr>
      <w:r>
        <w:t>cynllunio i ddatblygu’r gwaith o ddarparu gwasanaethau  </w:t>
      </w:r>
    </w:p>
    <w:p>
      <w:pPr>
        <w:numPr>
          <w:ilvl w:val="0"/>
          <w:numId w:val="1"/>
        </w:numPr>
      </w:pPr>
      <w:r>
        <w:t>nodi ffynonellau a threfnu adnoddau ar gyfer darparu gwasanaethau</w:t>
      </w:r>
    </w:p>
    <w:p>
      <w:pPr>
        <w:numPr>
          <w:ilvl w:val="0"/>
          <w:numId w:val="1"/>
        </w:numPr>
      </w:pPr>
      <w:r>
        <w:t>dod o hyd i gyllid yn allanol i gefnogi gwasanaethau  </w:t>
      </w:r>
    </w:p>
    <w:p>
      <w:pPr>
        <w:numPr>
          <w:ilvl w:val="0"/>
          <w:numId w:val="1"/>
        </w:numPr>
      </w:pPr>
      <w:r>
        <w:t>gweithio gyda theuluoedd i wella gwasanaethau drwy nodi eu dewisiadau, eu hanghenion a’r adnoddau sydd ar gael  </w:t>
      </w:r>
    </w:p>
    <w:p>
      <w:pPr>
        <w:numPr>
          <w:ilvl w:val="0"/>
          <w:numId w:val="1"/>
        </w:numPr>
      </w:pPr>
      <w:r>
        <w:t>arwain y gwaith o gynllunio gwelliannau i wasanaethau partneriaeth â theuluoedd</w:t>
      </w:r>
    </w:p>
    <w:p>
      <w:pPr>
        <w:numPr>
          <w:ilvl w:val="0"/>
          <w:numId w:val="1"/>
        </w:numPr>
      </w:pPr>
      <w:r>
        <w:t>gweithio mewn partneriaeth â theuluoedd ac eraill i gefnogi babanod neu blant bach wrth iddynt symud i amgylcheddau newydd  </w:t>
      </w:r>
    </w:p>
    <w:p>
      <w:pPr>
        <w:numPr>
          <w:ilvl w:val="0"/>
          <w:numId w:val="1"/>
        </w:numPr>
      </w:pPr>
      <w:r>
        <w:t>sicrhau bod y gweithle’n dilyn arferion gorau wrth weithio gyda babanod neu blant bach  </w:t>
      </w:r>
    </w:p>
    <w:p>
      <w:pPr>
        <w:numPr>
          <w:ilvl w:val="0"/>
          <w:numId w:val="1"/>
        </w:numPr>
      </w:pPr>
      <w:r>
        <w:t>darparu amgylcheddau diogel sy'n hybu llesiant a datblygiad babanod neu blant bach</w:t>
      </w:r>
    </w:p>
    <w:p>
      <w:pPr>
        <w:numPr>
          <w:ilvl w:val="0"/>
          <w:numId w:val="1"/>
        </w:numPr>
      </w:pPr>
      <w:r>
        <w:t>sicrhau ymarfer myfyriol ac ymatebol sy’n hybu llesiant a datblygiad babanod neu blant bach</w:t>
      </w:r>
    </w:p>
    <w:p>
      <w:pPr>
        <w:numPr>
          <w:ilvl w:val="0"/>
          <w:numId w:val="1"/>
        </w:numPr>
      </w:pPr>
      <w:r>
        <w:t>nodi a defnyddio fframweithiau cwricwlwm neu ddatblygu sy’n cefnogi arferion gorau wrth weithio gyda babanod neu blant bach  </w:t>
      </w:r>
    </w:p>
    <w:p>
      <w:pPr>
        <w:numPr>
          <w:ilvl w:val="0"/>
          <w:numId w:val="1"/>
        </w:numPr>
      </w:pPr>
      <w:r>
        <w:t>cydweithio ag eraill i nodi eu hanghenion dysgu a chyfleoedd datblygu i gefnogi babanod neu blant bach  </w:t>
      </w:r>
    </w:p>
    <w:p>
      <w:pPr>
        <w:numPr>
          <w:ilvl w:val="0"/>
          <w:numId w:val="1"/>
        </w:numPr>
      </w:pPr>
      <w:r>
        <w:t>cefnogi eraill i gael mynediad at gyfleoedd dysgu a datblygu</w:t>
      </w:r>
    </w:p>
    <w:p>
      <w:pPr>
        <w:numPr>
          <w:ilvl w:val="0"/>
          <w:numId w:val="1"/>
        </w:numPr>
      </w:pPr>
      <w:r>
        <w:t>defnyddio adnoddau i weithredu a rhannu gwybodaeth am arferion gorau</w:t>
      </w:r>
    </w:p>
    <w:p>
      <w:pPr>
        <w:numPr>
          <w:ilvl w:val="0"/>
          <w:numId w:val="1"/>
        </w:numPr>
      </w:pPr>
      <w:r>
        <w:t>cwblhau’r cofnodion a’r adroddiadau sydd eu hangen ar gyfer arwain darpariaeth ar gyfer babanod neu blant bach mewn partneriaeth â theuluoedd  </w:t>
      </w:r>
    </w:p>
    <w:p>
      <w:pPr>
        <w:numPr>
          <w:ilvl w:val="0"/>
          <w:numId w:val="1"/>
        </w:numPr>
      </w:pPr>
      <w:r>
        <w:t>meddyliwch ar sut y gwnaethoch chi gyflawni eich rolau a'ch cyfrifoldebau wrth arwain darpariaeth ar gyfer babanod neu blant bach mewn partneriaeth â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datblygiad cyn geni a ffactorau sy'n effeithio ar dwf y ffetws a datblygiad yr ymennydd  </w:t>
      </w:r>
    </w:p>
    <w:p>
      <w:pPr>
        <w:numPr>
          <w:ilvl w:val="0"/>
          <w:numId w:val="2"/>
        </w:numPr>
      </w:pPr>
      <w:r>
        <w:t>yr ystod o ffactorau cymdeithasol, corfforol ac economaidd sy’n effeithio ar ddatblygiad babanod a phlant bach</w:t>
      </w:r>
    </w:p>
    <w:p>
      <w:pPr>
        <w:numPr>
          <w:ilvl w:val="0"/>
          <w:numId w:val="2"/>
        </w:numPr>
      </w:pPr>
      <w:r>
        <w:t>dylanwad diwylliant a chefndir ar ddatblygiad babanod a phlant bach</w:t>
      </w:r>
    </w:p>
    <w:p>
      <w:pPr>
        <w:numPr>
          <w:ilvl w:val="0"/>
          <w:numId w:val="2"/>
        </w:numPr>
      </w:pPr>
      <w:r>
        <w:t>y newidiadau y gall babanod a phlant bach fynd drwyddynt, a sut i’w cefnogi  </w:t>
      </w:r>
    </w:p>
    <w:p>
      <w:pPr>
        <w:numPr>
          <w:ilvl w:val="0"/>
          <w:numId w:val="2"/>
        </w:numPr>
      </w:pPr>
      <w:r>
        <w:t>eich rôl o ran arwain gweithdrefnau’r gweithle ar gyfer cynllunio, a sut mae hyn yn cysylltu â fframweithiau cwricwlwm neu ddatblygu</w:t>
      </w:r>
    </w:p>
    <w:p>
      <w:pPr>
        <w:numPr>
          <w:ilvl w:val="0"/>
          <w:numId w:val="2"/>
        </w:numPr>
      </w:pPr>
      <w:r>
        <w:t>sut mae arwain o ran urddas, caredigrwydd a thosturi wrth hybu datblygiad babanod a phlant bach</w:t>
      </w:r>
    </w:p>
    <w:p>
      <w:pPr>
        <w:numPr>
          <w:ilvl w:val="0"/>
          <w:numId w:val="2"/>
        </w:numPr>
      </w:pPr>
      <w:r>
        <w:t>dylanwad niwrowahaniaeth ac anghenion ychwanegol ar y ddarpariaeth ar gyfer babanod a phlant bach</w:t>
      </w:r>
    </w:p>
    <w:p>
      <w:pPr>
        <w:numPr>
          <w:ilvl w:val="0"/>
          <w:numId w:val="2"/>
        </w:numPr>
      </w:pPr>
      <w:r>
        <w:t>sut mae rheoli a threfnu amgylcheddau ar gyfer babanod a phlant bach sy’n hwyluso ymlyniadau diogel ac yn cefnogi rheoleiddio emosiynol, llesiant a gwydnwch  </w:t>
      </w:r>
    </w:p>
    <w:p>
      <w:pPr>
        <w:numPr>
          <w:ilvl w:val="0"/>
          <w:numId w:val="2"/>
        </w:numPr>
      </w:pPr>
      <w:r>
        <w:t>y cyfraniad mae chwarae'n ei wneud at ddatblygiad holistaidd babanod a phlant bach  </w:t>
      </w:r>
    </w:p>
    <w:p>
      <w:pPr>
        <w:numPr>
          <w:ilvl w:val="0"/>
          <w:numId w:val="2"/>
        </w:numPr>
      </w:pPr>
      <w:r>
        <w:t>sut mae defnyddio dull gwella ansawdd i gefnogi gwelliant parhaus a chynnal safonau ansawdd ar gyfer dysgu a datblygu  </w:t>
      </w:r>
    </w:p>
    <w:p>
      <w:pPr>
        <w:numPr>
          <w:ilvl w:val="0"/>
          <w:numId w:val="2"/>
        </w:numPr>
      </w:pPr>
      <w:r>
        <w:t>sut mae sicrhau bod gwybodaeth am ddarparu gwasanaethau yn hygyrch i bawb</w:t>
      </w:r>
    </w:p>
    <w:p>
      <w:pPr>
        <w:numPr>
          <w:ilvl w:val="0"/>
          <w:numId w:val="2"/>
        </w:numPr>
      </w:pPr>
      <w:r>
        <w:t>y cymorth sydd ar gael i fabanod a phlant bach a’u teuluoedd</w:t>
      </w:r>
    </w:p>
    <w:p>
      <w:pPr>
        <w:numPr>
          <w:ilvl w:val="0"/>
          <w:numId w:val="2"/>
        </w:numPr>
      </w:pPr>
      <w:r>
        <w:t>sut mae arwain o ran defnyddio egwyddorion sy'n ystyriol o drawma wrth weithio mewn partneriaeth â theuluoedd</w:t>
      </w:r>
    </w:p>
    <w:p>
      <w:pPr>
        <w:numPr>
          <w:ilvl w:val="0"/>
          <w:numId w:val="2"/>
        </w:numPr>
      </w:pPr>
      <w:r>
        <w:t>dulliau o gefnogi eraill i weithio gyda babanod a phlant bach, a’u cefnogi</w:t>
      </w:r>
    </w:p>
    <w:p>
      <w:pPr>
        <w:numPr>
          <w:ilvl w:val="0"/>
          <w:numId w:val="2"/>
        </w:numPr>
      </w:pPr>
      <w:r>
        <w:t>sut mae arwain systemau, gweithdrefnau ac arferion sy’n cefnogi’r ddarpariaeth ar gyfer babanod a phlant bach mewn partneriaeth â theuluoedd</w:t>
      </w:r>
    </w:p>
    <w:p>
      <w:pPr>
        <w:numPr>
          <w:ilvl w:val="0"/>
          <w:numId w:val="2"/>
        </w:numPr>
      </w:pPr>
      <w:r>
        <w:t>egwyddorion asesiadau risg, rheoli risgiau a chymryd risgiau cadarnhaol</w:t>
      </w:r>
    </w:p>
    <w:p>
      <w:pPr>
        <w:numPr>
          <w:ilvl w:val="0"/>
          <w:numId w:val="2"/>
        </w:numPr>
      </w:pPr>
      <w:r>
        <w:t>sut mae gweithio mewn partneriaeth ag eraill i arwain darpariaeth ar gyfer babanod a phlant bach</w:t>
      </w:r>
    </w:p>
    <w:p>
      <w:pPr>
        <w:numPr>
          <w:ilvl w:val="0"/>
          <w:numId w:val="2"/>
        </w:numPr>
      </w:pPr>
      <w:r>
        <w:t>sut mae defnyddio dyfeisiau ac adnoddau digidol i arwain darpariaeth ar gyfer babanod a phlant bach mewn partneriaeth â theuluoedd</w:t>
      </w:r>
    </w:p>
    <w:p>
      <w:pPr>
        <w:numPr>
          <w:ilvl w:val="0"/>
          <w:numId w:val="2"/>
        </w:numPr>
      </w:pPr>
      <w:r>
        <w:t>y cofnodion a’r adroddiadau sydd eu hangen ar gyfer arwain darpariaeth ar gyfer babanod a phlant bach mewn partneriaeth â theuluoedd</w:t>
      </w:r>
    </w:p>
    <w:p>
      <w:pPr>
        <w:numPr>
          <w:ilvl w:val="0"/>
          <w:numId w:val="2"/>
        </w:numPr>
      </w:pPr>
      <w:r>
        <w:t>theorïau sy’n berthnasol i arwain darpariaeth ar gyfer babanod a phlant bach mewn partneriaeth â theuluoedd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darpariaeth ar gyfer babanod a phlant bach mewn partneriaeth â theuluoedd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darpariaeth ar gyfer babanod a phlant bach mewn partneriaeth â theuluoedd  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darpariaeth ar gyfer babanod a phlant bach mewn partneriaeth â theuluoedd,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darpariaeth ar gyfer babanod a phlant bach mewn partneriaeth â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HSCCLD437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Arwain Darpariaeth ar gyfer babanod a phlant bach,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40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8ED6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1f3c78bc7e4216" /><Relationship Type="http://schemas.openxmlformats.org/officeDocument/2006/relationships/numbering" Target="/word/numbering.xml" Id="R386be0b82d1e415f" /><Relationship Type="http://schemas.openxmlformats.org/officeDocument/2006/relationships/settings" Target="/word/settings.xml" Id="R0b87f13450d64963" /><Relationship Type="http://schemas.openxmlformats.org/officeDocument/2006/relationships/image" Target="/word/media/3b883040-67df-48d9-a805-0a411f0afa6b.png" Id="Re5e997658cde46dd" /></Relationships>
</file>