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6d30abd3a4e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HSCCLD436</w:t>
            </w:r>
            <w:r>
              <w:rPr>
                <w:b/>
              </w:rPr>
              <w:br/>
            </w:r>
            <w:r>
              <w:rPr>
                <w:b/>
              </w:rPr>
              <w:t>Arwain y gwaith o fonitro polisïau, gweithdrefnau ac arferion mewn partneriaeth â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183ada7c3a4a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fonitro polisïau, gweithdrefnau ac arferion. Mae’n gofyn i chi hwyluso gweithio mewn partneriaeth â theuluoedd er mwyn sefydlu gweithdrefnau ar gyfer ymarfer effeithiol. Mae hefyd yn gofyn i chi gymryd yr awenau wrth ymdrin â chwynion neu broblemau teuluol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dulliau cyfathrebu effeithiol a modelu arferion da drwy weithio’n uniongyrchol â phlant neu bobl ifanc a theuluoedd  </w:t>
      </w:r>
    </w:p>
    <w:p>
      <w:pPr>
        <w:numPr>
          <w:ilvl w:val="0"/>
          <w:numId w:val="1"/>
        </w:numPr>
      </w:pPr>
      <w:r>
        <w:t>gweithio ag eraill i nodi a chynllunio newidiadau i weithdrefnau sy'n cynnwys teuluoedd yng ngofal, dysg a datblygiad plant neu bobl ifanc</w:t>
      </w:r>
    </w:p>
    <w:p>
      <w:pPr>
        <w:numPr>
          <w:ilvl w:val="0"/>
          <w:numId w:val="1"/>
        </w:numPr>
      </w:pPr>
      <w:r>
        <w:t>datblygu polisïau cynhwysol sy’n adlewyrchu ac yn parchu gwahaniaethau diwylliannol, cefndirol ac ysbrydol</w:t>
      </w:r>
    </w:p>
    <w:p>
      <w:pPr>
        <w:numPr>
          <w:ilvl w:val="0"/>
          <w:numId w:val="1"/>
        </w:numPr>
      </w:pPr>
      <w:r>
        <w:t>adolygu gweithdrefnau i sicrhau eu bod yn cwrdd â gofynion deddfwriaethol, ansawdd a risg  </w:t>
      </w:r>
    </w:p>
    <w:p>
      <w:pPr>
        <w:numPr>
          <w:ilvl w:val="0"/>
          <w:numId w:val="1"/>
        </w:numPr>
      </w:pPr>
      <w:r>
        <w:t>arsylwi ar eraill yn gweithio â theuluoedd, a chynnig adborth adeiladol</w:t>
      </w:r>
    </w:p>
    <w:p>
      <w:pPr>
        <w:numPr>
          <w:ilvl w:val="0"/>
          <w:numId w:val="1"/>
        </w:numPr>
      </w:pPr>
      <w:r>
        <w:t>gwerthuso sut mae arferion cyfredol yn cwrdd ag anghenion plant neu bobl ifanc a theuluoedd</w:t>
      </w:r>
    </w:p>
    <w:p>
      <w:pPr>
        <w:numPr>
          <w:ilvl w:val="0"/>
          <w:numId w:val="1"/>
        </w:numPr>
      </w:pPr>
      <w:r>
        <w:t>defnyddio ymchwil a thystiolaeth i wella ymarfer a chefnogi datblygiad eraill</w:t>
      </w:r>
    </w:p>
    <w:p>
      <w:pPr>
        <w:numPr>
          <w:ilvl w:val="0"/>
          <w:numId w:val="1"/>
        </w:numPr>
      </w:pPr>
      <w:r>
        <w:t>annog ymarfer myfyriol a hybu datblygiad proffesiynol parhaus  </w:t>
      </w:r>
    </w:p>
    <w:p>
      <w:pPr>
        <w:numPr>
          <w:ilvl w:val="0"/>
          <w:numId w:val="1"/>
        </w:numPr>
      </w:pPr>
      <w:r>
        <w:t>arwain y gwaith o roi polisïau a gweithdrefnau ar waith  </w:t>
      </w:r>
    </w:p>
    <w:p>
      <w:pPr>
        <w:numPr>
          <w:ilvl w:val="0"/>
          <w:numId w:val="1"/>
        </w:numPr>
      </w:pPr>
      <w:r>
        <w:t>cefnogi eraill drwy newid a gwelliant</w:t>
      </w:r>
    </w:p>
    <w:p>
      <w:pPr>
        <w:numPr>
          <w:ilvl w:val="0"/>
          <w:numId w:val="1"/>
        </w:numPr>
      </w:pPr>
      <w:r>
        <w:t>cynnwys plant neu bobl ifanc a theuluoedd yn y gwaith o greu ac adolygu polisïau  </w:t>
      </w:r>
    </w:p>
    <w:p>
      <w:pPr>
        <w:numPr>
          <w:ilvl w:val="0"/>
          <w:numId w:val="1"/>
        </w:numPr>
      </w:pPr>
      <w:r>
        <w:t>cymryd yr awenau o ran diogelu drwy ddatblygu a hybu polisïau clir</w:t>
      </w:r>
    </w:p>
    <w:p>
      <w:pPr>
        <w:numPr>
          <w:ilvl w:val="0"/>
          <w:numId w:val="1"/>
        </w:numPr>
      </w:pPr>
      <w:r>
        <w:t>defnyddio gweithdrefnau i arwain penderfyniadau a chefnogi eraill mewn sefyllfaoedd teuluol sensitif</w:t>
      </w:r>
    </w:p>
    <w:p>
      <w:pPr>
        <w:numPr>
          <w:ilvl w:val="0"/>
          <w:numId w:val="1"/>
        </w:numPr>
      </w:pPr>
      <w:r>
        <w:t>cefnogi teuluoedd sy’n mynd drwy sefyllfaoedd anodd a helpu i ddatrys heriau</w:t>
      </w:r>
    </w:p>
    <w:p>
      <w:pPr>
        <w:numPr>
          <w:ilvl w:val="0"/>
          <w:numId w:val="1"/>
        </w:numPr>
      </w:pPr>
      <w:r>
        <w:t>trafod materion sy’n codi o broblemau a chwynion, a chynnig atebion addas i’w datrys</w:t>
      </w:r>
    </w:p>
    <w:p>
      <w:pPr>
        <w:numPr>
          <w:ilvl w:val="0"/>
          <w:numId w:val="1"/>
        </w:numPr>
      </w:pPr>
      <w:r>
        <w:t>asesu’r cymorth a roddir i blant neu bobl ifanc pan fydd problemau a chwynion yn effeithio’n uniongyrchol arnynt  </w:t>
      </w:r>
    </w:p>
    <w:p>
      <w:pPr>
        <w:numPr>
          <w:ilvl w:val="0"/>
          <w:numId w:val="1"/>
        </w:numPr>
      </w:pPr>
      <w:r>
        <w:t>cwblhau’r cofnodion a’r adroddiadau sydd eu hangen ar gyfer monitro gweithdrefnau, polisïau ac arferion mewn partneriaeth â theuluoedd</w:t>
      </w:r>
    </w:p>
    <w:p>
      <w:pPr>
        <w:numPr>
          <w:ilvl w:val="0"/>
          <w:numId w:val="1"/>
        </w:numPr>
      </w:pPr>
      <w:r>
        <w:t>meddyliwch ar sut y gwnaethoch chi gyflawni eich rolau a'ch cyfrifoldebau wrth fonitro polisïau, gweithdrefnau ac arferion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gweithio mewn partneriaeth â theuluoedd, a sut i arwain dulliau cydweithredol  </w:t>
      </w:r>
    </w:p>
    <w:p>
      <w:pPr>
        <w:numPr>
          <w:ilvl w:val="0"/>
          <w:numId w:val="2"/>
        </w:numPr>
      </w:pPr>
      <w:r>
        <w:t>sut mae arwain o ran defnyddio egwyddorion sy'n ystyriol o drawma mewn partneriaeth â theuluoedd</w:t>
      </w:r>
    </w:p>
    <w:p>
      <w:pPr>
        <w:numPr>
          <w:ilvl w:val="0"/>
          <w:numId w:val="2"/>
        </w:numPr>
      </w:pPr>
      <w:r>
        <w:t>y rhesymau dros gynyddu cyfranogiad teuluoedd a phlant a phobl ifanc yn y broses o wneud penderfyniadau, a’r ffyrdd o wneud hynny  </w:t>
      </w:r>
    </w:p>
    <w:p>
      <w:pPr>
        <w:numPr>
          <w:ilvl w:val="0"/>
          <w:numId w:val="2"/>
        </w:numPr>
      </w:pPr>
      <w:r>
        <w:t>y gwahanol strwythurau teuluol a gynrychiolir yn y gweithle a’r angen i werthfawrogi amrywiaeth  </w:t>
      </w:r>
    </w:p>
    <w:p>
      <w:pPr>
        <w:numPr>
          <w:ilvl w:val="0"/>
          <w:numId w:val="2"/>
        </w:numPr>
      </w:pPr>
      <w:r>
        <w:t>sut y gall credoau, gwerthoedd ac agweddau teuluol ddylanwadu ar hunaniaeth, hunanddibyniaeth ac ymddygiad  </w:t>
      </w:r>
    </w:p>
    <w:p>
      <w:pPr>
        <w:numPr>
          <w:ilvl w:val="0"/>
          <w:numId w:val="2"/>
        </w:numPr>
      </w:pPr>
      <w:r>
        <w:t>dylanwad niwrowahaniaeth ac anghenion ychwanegol ar weithio mewn partneriaeth â theuluoedd</w:t>
      </w:r>
    </w:p>
    <w:p>
      <w:pPr>
        <w:numPr>
          <w:ilvl w:val="0"/>
          <w:numId w:val="2"/>
        </w:numPr>
      </w:pPr>
      <w:r>
        <w:t>sut mae arwain o ran urddas, caredigrwydd a thosturi wrth weithio mewn partneriaeth â theuluoedd</w:t>
      </w:r>
    </w:p>
    <w:p>
      <w:pPr>
        <w:numPr>
          <w:ilvl w:val="0"/>
          <w:numId w:val="2"/>
        </w:numPr>
      </w:pPr>
      <w:r>
        <w:t>sut mae cefnogi trefniadau cyfathrebu cynhwysol  </w:t>
      </w:r>
    </w:p>
    <w:p>
      <w:pPr>
        <w:numPr>
          <w:ilvl w:val="0"/>
          <w:numId w:val="2"/>
        </w:numPr>
      </w:pPr>
      <w:r>
        <w:t>sut mae ymateb i agweddau gwahaniaethol neu agweddau sy’n seiliedig ar stereoteipiau mewn ffyrdd sy’n cefnogi arferion cynhwysol gyda theuluoedd  </w:t>
      </w:r>
    </w:p>
    <w:p>
      <w:pPr>
        <w:numPr>
          <w:ilvl w:val="0"/>
          <w:numId w:val="2"/>
        </w:numPr>
      </w:pPr>
      <w:r>
        <w:t>sut mae datblygu a rhoi polisïau, gweithdrefnau ac arferion diogelu effeithiol ar waith</w:t>
      </w:r>
    </w:p>
    <w:p>
      <w:pPr>
        <w:numPr>
          <w:ilvl w:val="0"/>
          <w:numId w:val="2"/>
        </w:numPr>
      </w:pPr>
      <w:r>
        <w:t>pwysigrwydd asesiadau risg a sicrhau ansawdd o ran cynnal amgylcheddau diogel ar gyfer plant a phobl ifanc a theuluoedd</w:t>
      </w:r>
    </w:p>
    <w:p>
      <w:pPr>
        <w:numPr>
          <w:ilvl w:val="0"/>
          <w:numId w:val="2"/>
        </w:numPr>
      </w:pPr>
      <w:r>
        <w:t>sut mae rheoli a datrys problemau a phryderon mewn ffyrdd sy'n deg ac yn sensitif i bawb sy'n ymwneud â hyn  </w:t>
      </w:r>
    </w:p>
    <w:p>
      <w:pPr>
        <w:numPr>
          <w:ilvl w:val="0"/>
          <w:numId w:val="2"/>
        </w:numPr>
      </w:pPr>
      <w:r>
        <w:t>egwyddorion arwain wrth feithrin amgylchedd gwaith cydweithredol a chadarnhaol  </w:t>
      </w:r>
    </w:p>
    <w:p>
      <w:pPr>
        <w:numPr>
          <w:ilvl w:val="0"/>
          <w:numId w:val="2"/>
        </w:numPr>
      </w:pPr>
      <w:r>
        <w:t>sut mae cefnogi a rheoli newid yn effeithiol yn y gweithle</w:t>
      </w:r>
    </w:p>
    <w:p>
      <w:pPr>
        <w:numPr>
          <w:ilvl w:val="0"/>
          <w:numId w:val="2"/>
        </w:numPr>
      </w:pPr>
      <w:r>
        <w:t>sut mae datblygu polisïau cynhwysol sy'n parchu ac yn adlewyrchu diwylliant a chefndir plant a phobl ifanc a theuluoedd  </w:t>
      </w:r>
    </w:p>
    <w:p>
      <w:pPr>
        <w:numPr>
          <w:ilvl w:val="0"/>
          <w:numId w:val="2"/>
        </w:numPr>
      </w:pPr>
      <w:r>
        <w:t>sut mae sicrhau y rhoddir gwybod yn eang am bolisïau a gweithdrefnau a’u bod yn cael eu deall gan eraill</w:t>
      </w:r>
    </w:p>
    <w:p>
      <w:pPr>
        <w:numPr>
          <w:ilvl w:val="0"/>
          <w:numId w:val="2"/>
        </w:numPr>
      </w:pPr>
      <w:r>
        <w:t>pwysigrwydd adolygu polisïau’n rheolaidd  </w:t>
      </w:r>
    </w:p>
    <w:p>
      <w:pPr>
        <w:numPr>
          <w:ilvl w:val="0"/>
          <w:numId w:val="2"/>
        </w:numPr>
      </w:pPr>
      <w:r>
        <w:t>sut mae cefnogi rheoleiddio emosiynol wrth weithio mewn partneriaeth â theuluoedd</w:t>
      </w:r>
    </w:p>
    <w:p>
      <w:pPr>
        <w:numPr>
          <w:ilvl w:val="0"/>
          <w:numId w:val="2"/>
        </w:numPr>
      </w:pPr>
      <w:r>
        <w:t>sut mae arwain drwy esiampl, gan fodelu’r disgwyliadau a’r ymddygiadau yr hoffech chi eu gweld yn y gweithle</w:t>
      </w:r>
    </w:p>
    <w:p>
      <w:pPr>
        <w:numPr>
          <w:ilvl w:val="0"/>
          <w:numId w:val="2"/>
        </w:numPr>
      </w:pPr>
      <w:r>
        <w:t>sut mae defnyddio dyfeisiau ac adnoddau digidol i fonitro polisïau, gweithdrefnau ac arferion mewn partneriaeth â theuluoedd</w:t>
      </w:r>
    </w:p>
    <w:p>
      <w:pPr>
        <w:numPr>
          <w:ilvl w:val="0"/>
          <w:numId w:val="2"/>
        </w:numPr>
      </w:pPr>
      <w:r>
        <w:t>y cofnodion a’r adroddiadau sydd eu hangen ar gyfer arwain y gwaith o fonitro polisïau, gweithdrefnau ac arferion mewn partneriaeth â theuluoedd</w:t>
      </w:r>
    </w:p>
    <w:p>
      <w:pPr>
        <w:numPr>
          <w:ilvl w:val="0"/>
          <w:numId w:val="2"/>
        </w:numPr>
      </w:pPr>
      <w:r>
        <w:t>theorïau sy’n berthnasol i’r gwaith o fonitro polisïau, gweithdrefnau ac arferion mewn partneriaeth â theuluoedd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fonitro polisïau, gweithdrefnau ac arferion mewn partneriaeth â theuluoedd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fonitro polisïau, gweithdrefnau ac arferion mewn partneriaeth â theuluoedd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 gwaith o fonitro polisïau, gweithdrefnau ac arferion mewn partneriaeth â theuluoedd,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fonitro polisïau, gweithdrefnau ac arferion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 Polisiau, Gweithdrefnau ac Arferion,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4897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0E320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8b8c6e8ce64174" /><Relationship Type="http://schemas.openxmlformats.org/officeDocument/2006/relationships/numbering" Target="/word/numbering.xml" Id="R8bdb50dde3174670" /><Relationship Type="http://schemas.openxmlformats.org/officeDocument/2006/relationships/settings" Target="/word/settings.xml" Id="R47906509bcfa4a01" /><Relationship Type="http://schemas.openxmlformats.org/officeDocument/2006/relationships/image" Target="/word/media/85a2aa5f-4d56-4134-9c90-610be79fd8dc.png" Id="Ra2183ada7c3a4a5a" /></Relationships>
</file>