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31a072e9974dd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HSCCLD434</w:t>
            </w:r>
            <w:r>
              <w:rPr>
                <w:b/>
              </w:rPr>
              <w:br/>
            </w:r>
            <w:r>
              <w:rPr>
                <w:b/>
              </w:rPr>
              <w:t>Eirioli gyda phlant a phobl ifanc ac ar eu rhan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e4bb684e6d41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pan fyddwch yn arwain eiriolaeth a chynrychiolaeth annibynnol gyda phlant a phobl ifanc, ac ar eu rhan. Mae hyn yn cynnwys cefnogi plant a phobl ifanc i nodi sut a gan bwy yr hoffent gael eu cynrychioli, ac yna gweithio gyda nhw i gynrychioli eu hanghenion a’u dymuniadau. Mae hefyd yn cynnwys helpu plant a phobl ifanc i ddeall canlyniadau’r gynrychiolaeth. Mae’r safon yn cynnwys cefnogi plant a phobl ifanc i werthuso eu profiadau o’r cymorth eiriolaeth maent wedi’i ddefnyddio a’r systemau maent wedi dod ar eu traws.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ymgysylltu â phlant neu bobl ifanc, a’u hannog i gymryd rhan yn seiliedig ar lefel eu datblygiad  </w:t>
      </w:r>
    </w:p>
    <w:p>
      <w:pPr>
        <w:numPr>
          <w:ilvl w:val="0"/>
          <w:numId w:val="1"/>
        </w:numPr>
      </w:pPr>
      <w:r>
        <w:t>annog plant neu bobl ifanc i gael gafael ar wybodaeth am y prosesau, ac i drafod yr wybodaeth honno</w:t>
      </w:r>
    </w:p>
    <w:p>
      <w:pPr>
        <w:numPr>
          <w:ilvl w:val="0"/>
          <w:numId w:val="1"/>
        </w:numPr>
      </w:pPr>
      <w:r>
        <w:t>grymuso plant neu bobl ifanc i gyfathrebu eu teimladau, eu hanghenion, a’u dewisiadau am eiriolaeth a chynrychiolaeth  </w:t>
      </w:r>
    </w:p>
    <w:p>
      <w:pPr>
        <w:numPr>
          <w:ilvl w:val="0"/>
          <w:numId w:val="1"/>
        </w:numPr>
      </w:pPr>
      <w:r>
        <w:t>rhoi gwybodaeth hygyrch i blant neu bobl ifanc am eiriolaeth</w:t>
      </w:r>
    </w:p>
    <w:p>
      <w:pPr>
        <w:numPr>
          <w:ilvl w:val="0"/>
          <w:numId w:val="1"/>
        </w:numPr>
      </w:pPr>
      <w:r>
        <w:t>cynnwys eraill mewn trafodaethau gyda chaniatâd plant neu bobl ifanc</w:t>
      </w:r>
    </w:p>
    <w:p>
      <w:pPr>
        <w:numPr>
          <w:ilvl w:val="0"/>
          <w:numId w:val="1"/>
        </w:numPr>
      </w:pPr>
      <w:r>
        <w:t>gwneud yn siŵr bod plant neu bobl ifanc yn gallu penderfynu siarad drostynt eu hunain, defnyddio eiriolwr, neu wneud y ddau  </w:t>
      </w:r>
    </w:p>
    <w:p>
      <w:pPr>
        <w:numPr>
          <w:ilvl w:val="0"/>
          <w:numId w:val="1"/>
        </w:numPr>
      </w:pPr>
      <w:r>
        <w:t>gweithio ar y cyd â phlant neu bobl ifanc i nodi’r hyn y gallai eraill ei ddweud mewn ymateb i’w barn, a sut y gallai hyn effeithio ar eu cynrychiolaeth  </w:t>
      </w:r>
    </w:p>
    <w:p>
      <w:pPr>
        <w:numPr>
          <w:ilvl w:val="0"/>
          <w:numId w:val="1"/>
        </w:numPr>
      </w:pPr>
      <w:r>
        <w:t>gweithredu yn unol â chyfarwyddiadau plant neu bobl ifanc a pharchu eu hawl i fynegi eu barn  </w:t>
      </w:r>
    </w:p>
    <w:p>
      <w:pPr>
        <w:numPr>
          <w:ilvl w:val="0"/>
          <w:numId w:val="1"/>
        </w:numPr>
      </w:pPr>
      <w:r>
        <w:t>arwain a modelu arferion sy’n trin plant neu bobl ifanc â pharch  </w:t>
      </w:r>
    </w:p>
    <w:p>
      <w:pPr>
        <w:numPr>
          <w:ilvl w:val="0"/>
          <w:numId w:val="1"/>
        </w:numPr>
      </w:pPr>
      <w:r>
        <w:t>sicrhau y cytunir ar amserlenni ar gyfer y camau sy’n cael eu cymryd ar ran plant neu bobl ifanc, a sicrhau eu bod yn cael gwybod am oedi a’i effaith  </w:t>
      </w:r>
    </w:p>
    <w:p>
      <w:pPr>
        <w:numPr>
          <w:ilvl w:val="0"/>
          <w:numId w:val="1"/>
        </w:numPr>
      </w:pPr>
      <w:r>
        <w:t>gweithio ar y cyd â phlant neu bobl ifanc ac eraill i gytuno ar unrhyw gamau dilynol ar ddiwedd pob cyswllt  </w:t>
      </w:r>
    </w:p>
    <w:p>
      <w:pPr>
        <w:numPr>
          <w:ilvl w:val="0"/>
          <w:numId w:val="1"/>
        </w:numPr>
      </w:pPr>
      <w:r>
        <w:t>trafod unrhyw wahaniaethau o ran barn a phenderfynu ar y ffordd orau ymlaen gyda’ch gilydd  </w:t>
      </w:r>
    </w:p>
    <w:p>
      <w:pPr>
        <w:numPr>
          <w:ilvl w:val="0"/>
          <w:numId w:val="1"/>
        </w:numPr>
      </w:pPr>
      <w:r>
        <w:t>caniatáu mynediad i blant neu bobl ifanc at gofnodion, gan sicrhau eu bod yn eu deall ac yn gallu herio gwallau  </w:t>
      </w:r>
    </w:p>
    <w:p>
      <w:pPr>
        <w:numPr>
          <w:ilvl w:val="0"/>
          <w:numId w:val="1"/>
        </w:numPr>
      </w:pPr>
      <w:r>
        <w:t>cefnogi plant neu bobl ifanc â phenderfyniadau sy’n cael eu gwneud amdanynt, eu goblygiadau, a’r camau nesaf  </w:t>
      </w:r>
    </w:p>
    <w:p>
      <w:pPr>
        <w:numPr>
          <w:ilvl w:val="0"/>
          <w:numId w:val="1"/>
        </w:numPr>
      </w:pPr>
      <w:r>
        <w:t>arwain a modelu ymarfer sy'n parchu preifatrwydd a chyfrinachedd plant neu bobl ifanc  </w:t>
      </w:r>
    </w:p>
    <w:p>
      <w:pPr>
        <w:numPr>
          <w:ilvl w:val="0"/>
          <w:numId w:val="1"/>
        </w:numPr>
      </w:pPr>
      <w:r>
        <w:t>gweithio mewn partneriaeth â phlant neu bobl ifanc i werthuso eu profiad o eiriolaeth a chefnogi’r systemau sydd ar waith  </w:t>
      </w:r>
    </w:p>
    <w:p>
      <w:pPr>
        <w:numPr>
          <w:ilvl w:val="0"/>
          <w:numId w:val="1"/>
        </w:numPr>
      </w:pPr>
      <w:r>
        <w:t>gweithio ar y cyd â phlant neu bobl ifanc i wella gwasanaethau eiriolaeth, a dangos sut mae eu cyfraniad yn fuddiol i eraill ac yn dylanwadu ar y rhai sy’n gwneud penderfyniadau  </w:t>
      </w:r>
    </w:p>
    <w:p>
      <w:pPr>
        <w:numPr>
          <w:ilvl w:val="0"/>
          <w:numId w:val="1"/>
        </w:numPr>
      </w:pPr>
      <w:r>
        <w:t>gweithio gydag eraill i hybu hawliau plant neu bobl ifanc a sicrhau mynediad cyfartal at wasanaethau eiriolaeth</w:t>
      </w:r>
    </w:p>
    <w:p>
      <w:pPr>
        <w:numPr>
          <w:ilvl w:val="0"/>
          <w:numId w:val="1"/>
        </w:numPr>
      </w:pPr>
      <w:r>
        <w:t>cwblhau’r cofnodion a’r adroddiadau ynghylch eiriolaeth gyda phlant neu bobl ifanc, ac ar eu rhan</w:t>
      </w:r>
    </w:p>
    <w:p>
      <w:pPr>
        <w:numPr>
          <w:ilvl w:val="0"/>
          <w:numId w:val="1"/>
        </w:numPr>
      </w:pPr>
      <w:r>
        <w:t>meddyliwch ar sut y gwnaethoch chi gyflawni eich rolau a'ch cyfrifoldebau i eirioli gyda phlant neu bobl ifanc, ac ar eu rhan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sicrhau bod gwybodaeth ar gael i blant a phobl ifanc ac eraill</w:t>
      </w:r>
    </w:p>
    <w:p>
      <w:pPr>
        <w:numPr>
          <w:ilvl w:val="0"/>
          <w:numId w:val="2"/>
        </w:numPr>
      </w:pPr>
      <w:r>
        <w:t>ffyrdd o rymuso plant a phobl ifanc i wneud eu penderfyniadau eu hunain ac i gyfathrebu’r penderfyniadau hynny  </w:t>
      </w:r>
    </w:p>
    <w:p>
      <w:pPr>
        <w:numPr>
          <w:ilvl w:val="0"/>
          <w:numId w:val="2"/>
        </w:numPr>
      </w:pPr>
      <w:r>
        <w:t>strategaethau ar gyfer cyfathrebu â phlant a phobl ifanc, gan gynnwys y rhai sy’n defnyddio dulliau cyfathrebu di-lafar  </w:t>
      </w:r>
    </w:p>
    <w:p>
      <w:pPr>
        <w:numPr>
          <w:ilvl w:val="0"/>
          <w:numId w:val="2"/>
        </w:numPr>
      </w:pPr>
      <w:r>
        <w:t>sut mae arwain o ran urddas, caredigrwydd a thosturi wrth eirioli gyda phlant a phobl ifanc, ac ar eu rhan</w:t>
      </w:r>
    </w:p>
    <w:p>
      <w:pPr>
        <w:numPr>
          <w:ilvl w:val="0"/>
          <w:numId w:val="2"/>
        </w:numPr>
      </w:pPr>
      <w:r>
        <w:t>yr ystod o wasanaethau ac adnoddau eirioli lleol a chenedlaethol, a sut mae cael gafael arnynt</w:t>
      </w:r>
    </w:p>
    <w:p>
      <w:pPr>
        <w:numPr>
          <w:ilvl w:val="0"/>
          <w:numId w:val="2"/>
        </w:numPr>
      </w:pPr>
      <w:r>
        <w:t>egwyddorion a dulliau eirioli</w:t>
      </w:r>
    </w:p>
    <w:p>
      <w:pPr>
        <w:numPr>
          <w:ilvl w:val="0"/>
          <w:numId w:val="2"/>
        </w:numPr>
      </w:pPr>
      <w:r>
        <w:t>sut mae cyflwyno tystiolaeth a gwybodaeth i wahanol gynulleidfaoedd mewn amrywiaeth o fformatau, gan gynnwys rhai digidol</w:t>
      </w:r>
    </w:p>
    <w:p>
      <w:pPr>
        <w:numPr>
          <w:ilvl w:val="0"/>
          <w:numId w:val="2"/>
        </w:numPr>
      </w:pPr>
      <w:r>
        <w:t>sut mae arwain o ran defnyddio egwyddorion sy'n ystyriol o drawma i eirioli gyda phlant a phobl ifanc, ac ar eu rhan</w:t>
      </w:r>
    </w:p>
    <w:p>
      <w:pPr>
        <w:numPr>
          <w:ilvl w:val="0"/>
          <w:numId w:val="2"/>
        </w:numPr>
      </w:pPr>
      <w:r>
        <w:t>y gwahanol fathau o fforymau gwneud penderfyniadau y gallai plant a phobl ifanc fod yn gysylltiedig â nhw</w:t>
      </w:r>
    </w:p>
    <w:p>
      <w:pPr>
        <w:numPr>
          <w:ilvl w:val="0"/>
          <w:numId w:val="2"/>
        </w:numPr>
      </w:pPr>
      <w:r>
        <w:t>agweddau at ymarfer sy'n seiliedig ar dystiolaeth  </w:t>
      </w:r>
    </w:p>
    <w:p>
      <w:pPr>
        <w:numPr>
          <w:ilvl w:val="0"/>
          <w:numId w:val="2"/>
        </w:numPr>
      </w:pPr>
      <w:r>
        <w:t>sut y gall ymddygiad gyfleu straen a thrallod</w:t>
      </w:r>
    </w:p>
    <w:p>
      <w:pPr>
        <w:numPr>
          <w:ilvl w:val="0"/>
          <w:numId w:val="2"/>
        </w:numPr>
      </w:pPr>
      <w:r>
        <w:t>dylanwad niwrowahaniaeth ac anghenion ychwanegol ar y gwasanaethau eiriolaeth sydd eu hangen ar gyfer plant a phobl ifanc</w:t>
      </w:r>
    </w:p>
    <w:p>
      <w:pPr>
        <w:numPr>
          <w:ilvl w:val="0"/>
          <w:numId w:val="2"/>
        </w:numPr>
      </w:pPr>
      <w:r>
        <w:t>sut mae delio â cheisiadau am eiriolaeth mewn ffordd sy'n cefnogi rheoleiddio emosiynol</w:t>
      </w:r>
    </w:p>
    <w:p>
      <w:pPr>
        <w:numPr>
          <w:ilvl w:val="0"/>
          <w:numId w:val="2"/>
        </w:numPr>
      </w:pPr>
      <w:r>
        <w:t>dylanwad diwylliant a chefndir ar y gwasanaethau eiriolaeth sydd eu hangen ar blant a phobl ifanc yn ogystal â’r rhai y maent yn gofyn amdanynt</w:t>
      </w:r>
    </w:p>
    <w:p>
      <w:pPr>
        <w:numPr>
          <w:ilvl w:val="0"/>
          <w:numId w:val="2"/>
        </w:numPr>
      </w:pPr>
      <w:r>
        <w:t>sut mae derbyn, monitro a gwerthuso adborth am wasanaethau eirioli</w:t>
      </w:r>
    </w:p>
    <w:p>
      <w:pPr>
        <w:numPr>
          <w:ilvl w:val="0"/>
          <w:numId w:val="2"/>
        </w:numPr>
      </w:pPr>
      <w:r>
        <w:t>sut mae cefnogi plant a phobl ifanc i fynegi pryderon a defnyddio gweithdrefnau cwyno</w:t>
      </w:r>
    </w:p>
    <w:p>
      <w:pPr>
        <w:numPr>
          <w:ilvl w:val="0"/>
          <w:numId w:val="2"/>
        </w:numPr>
      </w:pPr>
      <w:r>
        <w:t>y ffactorau y mae’n rhaid eu hystyried wrth drafod a chytuno ar newidiadau i eiriolaeth</w:t>
      </w:r>
    </w:p>
    <w:p>
      <w:pPr>
        <w:numPr>
          <w:ilvl w:val="0"/>
          <w:numId w:val="2"/>
        </w:numPr>
      </w:pPr>
      <w:r>
        <w:t>theorïau sy’n berthnasol i eirioli gyda phlant a phobl ifanc, ac ar eu rhan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eirioli gyda phlant a phobl ifanc, ac ar eu rhan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eirioli gyda phlant a phobl ifanc, ac ar eu rhan</w:t>
      </w:r>
    </w:p>
    <w:p>
      <w:pPr>
        <w:numPr>
          <w:ilvl w:val="0"/>
          <w:numId w:val="2"/>
        </w:numPr>
      </w:pPr>
      <w:r>
        <w:t>sut mae eich profiadau personol a’ch rhagfarn ddiarwybod yn gallu effeithio wrth eirioli gyda phlant a phobl ifanc ac ar eu rhan,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eirioli gyda phlant a phobl ifanc, ac ar eu rhan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HSCCLD434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Eirioli,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0DBA5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FBD8F8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5af6495734b41df" /><Relationship Type="http://schemas.openxmlformats.org/officeDocument/2006/relationships/numbering" Target="/word/numbering.xml" Id="R94e9df7c22df45c9" /><Relationship Type="http://schemas.openxmlformats.org/officeDocument/2006/relationships/settings" Target="/word/settings.xml" Id="R84d9fcc7b1c3418b" /><Relationship Type="http://schemas.openxmlformats.org/officeDocument/2006/relationships/image" Target="/word/media/1610d25c-46ee-4b43-afe5-abdfc61832fa.png" Id="R9ae4bb684e6d4181" /></Relationships>
</file>