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a2ed0778845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HSCCLD418</w:t>
            </w:r>
            <w:r>
              <w:rPr>
                <w:b/>
              </w:rPr>
              <w:br/>
            </w:r>
            <w:r>
              <w:rPr>
                <w:b/>
              </w:rPr>
              <w:t>Arwain o ran cynllunio’r gwaith o gyflenwi gwasanaethau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e6a151085444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amlinellu'r gofynion pan fyddwch yn arwain o ran cynllunio’r gwaith o gyflenwi gwasanaethau. Mae’n cynnwys datblygu, cytuno, monitro ac adolygu cynlluniau cyflenwi gwasanaethau ar gyfer gwasanaethau iechyd, cymdeithasol neu ofal arall. Mae hefyd yn cynnwys gwneud unrhyw addasiadau sydd eu hangen i gynlluniau cyflenwi gwasanaethau.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ar y cyd ag unigolion ac eraill i ddatblygu cynlluniau cyflenwi gwasanaethau yn seiliedig ar anghenion dynodedig  </w:t>
      </w:r>
    </w:p>
    <w:p>
      <w:pPr>
        <w:numPr>
          <w:ilvl w:val="0"/>
          <w:numId w:val="1"/>
        </w:numPr>
      </w:pPr>
      <w:r>
        <w:t>nodi a rheoli anghydbwysedd pŵer wrth hwyluso trafodaethau sy’n ymwneud â chynllunio gwasanaethau  </w:t>
      </w:r>
    </w:p>
    <w:p>
      <w:pPr>
        <w:numPr>
          <w:ilvl w:val="0"/>
          <w:numId w:val="1"/>
        </w:numPr>
      </w:pPr>
      <w:r>
        <w:t>nodi a chytuno ar rolau a chyfrifoldebau pawb sy’n ymwneud â’r gwaith o ddatblygu ac adolygu cynlluniau cyflenwi gwasanaethau</w:t>
      </w:r>
    </w:p>
    <w:p>
      <w:pPr>
        <w:numPr>
          <w:ilvl w:val="0"/>
          <w:numId w:val="1"/>
        </w:numPr>
      </w:pPr>
      <w:r>
        <w:t>rhoi hyblygrwydd mewn cynlluniau i gefnogi annibyniaeth, dewisiadau ac anghenion unigolion</w:t>
      </w:r>
    </w:p>
    <w:p>
      <w:pPr>
        <w:numPr>
          <w:ilvl w:val="0"/>
          <w:numId w:val="1"/>
        </w:numPr>
      </w:pPr>
      <w:r>
        <w:t>arwain y broses o gydbwyso dewisiadau ac anghenion unigolion ag adnoddau gwasanaethau drwy fodelu penderfyniadau sy’n seiliedig ar dystiolaeth</w:t>
      </w:r>
    </w:p>
    <w:p>
      <w:pPr>
        <w:numPr>
          <w:ilvl w:val="0"/>
          <w:numId w:val="1"/>
        </w:numPr>
      </w:pPr>
      <w:r>
        <w:t>cefnogi unigolion i reoli’r gwrthdaro rhwng eu dewisiadau, barn pobl eraill, a pholisïau’r sefydliad</w:t>
      </w:r>
    </w:p>
    <w:p>
      <w:pPr>
        <w:numPr>
          <w:ilvl w:val="0"/>
          <w:numId w:val="1"/>
        </w:numPr>
      </w:pPr>
      <w:r>
        <w:t>sicrhau bod cynlluniau gwasanaeth yn cynnwys gweithdrefnau monitro ac adolygu  </w:t>
      </w:r>
    </w:p>
    <w:p>
      <w:pPr>
        <w:numPr>
          <w:ilvl w:val="0"/>
          <w:numId w:val="1"/>
        </w:numPr>
      </w:pPr>
      <w:r>
        <w:t>cyflwyno cynlluniau gwasanaeth mewn fformatau hwylus</w:t>
      </w:r>
    </w:p>
    <w:p>
      <w:pPr>
        <w:numPr>
          <w:ilvl w:val="0"/>
          <w:numId w:val="1"/>
        </w:numPr>
      </w:pPr>
      <w:r>
        <w:t>adolygu a chadarnhau manylion cynlluniau gwasanaeth gydag unigolion ac eraill</w:t>
      </w:r>
    </w:p>
    <w:p>
      <w:pPr>
        <w:numPr>
          <w:ilvl w:val="0"/>
          <w:numId w:val="1"/>
        </w:numPr>
      </w:pPr>
      <w:r>
        <w:t>sicrhau bod unigolion yn cadw at gynlluniau cyflenwi gwasanaethau oni bai fod rhesymau wedi’u cofnodi dros beidio â gwneud hynny</w:t>
      </w:r>
    </w:p>
    <w:p>
      <w:pPr>
        <w:numPr>
          <w:ilvl w:val="0"/>
          <w:numId w:val="1"/>
        </w:numPr>
      </w:pPr>
      <w:r>
        <w:t>sefydlu gweithdrefnau ar gyfer casglu adborth gan unigolion ynghylch dewisiadau ac anghenion sy’n newid  </w:t>
      </w:r>
    </w:p>
    <w:p>
      <w:pPr>
        <w:numPr>
          <w:ilvl w:val="0"/>
          <w:numId w:val="1"/>
        </w:numPr>
      </w:pPr>
      <w:r>
        <w:t>gwerthuso adborth gan bob ffynhonnell  </w:t>
      </w:r>
    </w:p>
    <w:p>
      <w:pPr>
        <w:numPr>
          <w:ilvl w:val="0"/>
          <w:numId w:val="1"/>
        </w:numPr>
      </w:pPr>
      <w:r>
        <w:t>gweithio ar y cyd ag unigolion ac eraill i adolygu arferion da a nodi’r newidiadau i’w gwneud i’r cynllun cyflenwi gwasanaethau</w:t>
      </w:r>
    </w:p>
    <w:p>
      <w:pPr>
        <w:numPr>
          <w:ilvl w:val="0"/>
          <w:numId w:val="1"/>
        </w:numPr>
      </w:pPr>
      <w:r>
        <w:t>cefnogi unigolion ac eraill i gytuno ar newidiadau arfaethedig i gynlluniau cyflenwi gwasanaethau, a nodi a mynd i’r afael ag unrhyw heriau</w:t>
      </w:r>
    </w:p>
    <w:p>
      <w:pPr>
        <w:numPr>
          <w:ilvl w:val="0"/>
          <w:numId w:val="1"/>
        </w:numPr>
      </w:pPr>
      <w:r>
        <w:t>adolygu a chadarnhau manylion y cynlluniau cyflenwi gwasanaethau diwygiedig gydag unigolion ac eraill  </w:t>
      </w:r>
    </w:p>
    <w:p>
      <w:pPr>
        <w:numPr>
          <w:ilvl w:val="0"/>
          <w:numId w:val="1"/>
        </w:numPr>
      </w:pPr>
      <w:r>
        <w:t>rhoi gwybod i unigolion ac eraill pan fydd newidiadau’n dod i rym a’u heffaith ar wasanaethau</w:t>
      </w:r>
    </w:p>
    <w:p>
      <w:pPr>
        <w:numPr>
          <w:ilvl w:val="0"/>
          <w:numId w:val="1"/>
        </w:numPr>
      </w:pPr>
      <w:r>
        <w:t>cwblhau’r cofnodion a’r adroddiadau sydd eu hangen ar gyfer cynllunio’r gwaith o gyflenwi gwasanaethau</w:t>
      </w:r>
    </w:p>
    <w:p>
      <w:pPr>
        <w:numPr>
          <w:ilvl w:val="0"/>
          <w:numId w:val="1"/>
        </w:numPr>
      </w:pPr>
      <w:r>
        <w:t>myfyrio ar sut y gwnaethoch chi gyflawni eich rolau a'ch cyfrifoldebau wrth arwain o ran cynllunio’r gwaith o gyflenwi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eraill o ran cyfrannu at y gwaith o ddatblygu, monitro ac adolygu cynlluniau cyflenwi gwasanaethau</w:t>
      </w:r>
    </w:p>
    <w:p>
      <w:pPr>
        <w:numPr>
          <w:ilvl w:val="0"/>
          <w:numId w:val="2"/>
        </w:numPr>
      </w:pPr>
      <w:r>
        <w:t>sut mae nodi a chytuno ar rolau a chyfrifoldebau ar gyfer cynllunio’r gwaith o gyflenwi gwasanaethau</w:t>
      </w:r>
    </w:p>
    <w:p>
      <w:pPr>
        <w:numPr>
          <w:ilvl w:val="0"/>
          <w:numId w:val="2"/>
        </w:numPr>
      </w:pPr>
      <w:r>
        <w:t>sut mae ystyried dewisiadau ac anghenion holistaidd unigolion wrth ddatblygu, gweithredu ac adolygu cynlluniau cyflenwi gwasanaethau</w:t>
      </w:r>
    </w:p>
    <w:p>
      <w:pPr>
        <w:numPr>
          <w:ilvl w:val="0"/>
          <w:numId w:val="2"/>
        </w:numPr>
      </w:pPr>
      <w:r>
        <w:t>dylanwad niwrowahaniaeth ac anghenion ychwanegol o ran cynllunio’r gwaith o gyflenwi gwasanaethau</w:t>
      </w:r>
    </w:p>
    <w:p>
      <w:pPr>
        <w:numPr>
          <w:ilvl w:val="0"/>
          <w:numId w:val="2"/>
        </w:numPr>
      </w:pPr>
      <w:r>
        <w:t>dylanwad diwylliant a chefndir o ran cynllunio’r gwaith o gyflenwi gwasanaethau</w:t>
      </w:r>
    </w:p>
    <w:p>
      <w:pPr>
        <w:numPr>
          <w:ilvl w:val="0"/>
          <w:numId w:val="2"/>
        </w:numPr>
      </w:pPr>
      <w:r>
        <w:t>sut mae arwain o ran urddas, caredigrwydd a thosturi o ran cynllunio’r gwaith o gyflenwi gwasanaethau</w:t>
      </w:r>
    </w:p>
    <w:p>
      <w:pPr>
        <w:numPr>
          <w:ilvl w:val="0"/>
          <w:numId w:val="2"/>
        </w:numPr>
      </w:pPr>
      <w:r>
        <w:t>sut mae cydbwyso dewisiadau ac anghenion unigolion â barn pobl eraill  </w:t>
      </w:r>
    </w:p>
    <w:p>
      <w:pPr>
        <w:numPr>
          <w:ilvl w:val="0"/>
          <w:numId w:val="2"/>
        </w:numPr>
      </w:pPr>
      <w:r>
        <w:t>dulliau i gefnogi unigolion ac eraill i fynegi eu barn, rheoli gwrthdaro, a deall eu dewisiadau a’u hanghenion eu hunain wrth gynllunio’r gwaith o gyflenwi gwasanaethau</w:t>
      </w:r>
    </w:p>
    <w:p>
      <w:pPr>
        <w:numPr>
          <w:ilvl w:val="0"/>
          <w:numId w:val="2"/>
        </w:numPr>
      </w:pPr>
      <w:r>
        <w:t>sut mae cynorthwyo rheoleiddio emosiynol wrth gynllunio’r gwaith o gyflenwi gwasanaethau</w:t>
      </w:r>
    </w:p>
    <w:p>
      <w:pPr>
        <w:numPr>
          <w:ilvl w:val="0"/>
          <w:numId w:val="2"/>
        </w:numPr>
      </w:pPr>
      <w:r>
        <w:t>technegau ar gyfer gweithio mewn partneriaeth ag unigolion i sicrhau bod cynlluniau gwasanaeth yn adlewyrchu eu dewisiadau a’u hanghenion</w:t>
      </w:r>
    </w:p>
    <w:p>
      <w:pPr>
        <w:numPr>
          <w:ilvl w:val="0"/>
          <w:numId w:val="2"/>
        </w:numPr>
      </w:pPr>
      <w:r>
        <w:t>strategaethau ar gyfer mynd i’r afael â newidiadau posibl mewn adnoddau, gwasanaethau neu amgylchiadau personol</w:t>
      </w:r>
    </w:p>
    <w:p>
      <w:pPr>
        <w:numPr>
          <w:ilvl w:val="0"/>
          <w:numId w:val="2"/>
        </w:numPr>
      </w:pPr>
      <w:r>
        <w:t>sut mae sicrhau bod cynlluniau cyflenwi gwasanaethau ac adborth yn cael eu cyflwyno mewn fformatau hygyrch</w:t>
      </w:r>
    </w:p>
    <w:p>
      <w:pPr>
        <w:numPr>
          <w:ilvl w:val="0"/>
          <w:numId w:val="2"/>
        </w:numPr>
      </w:pPr>
      <w:r>
        <w:t>sut mae caffael a chael gafael ar yr adnoddau sydd eu hangen ar gyfer cynlluniau cyflenwi gwasanaethau</w:t>
      </w:r>
    </w:p>
    <w:p>
      <w:pPr>
        <w:numPr>
          <w:ilvl w:val="0"/>
          <w:numId w:val="2"/>
        </w:numPr>
      </w:pPr>
      <w:r>
        <w:t>dulliau ar gyfer nodi, asesu a rheoli risgiau a chymryd risgiau cadarnhaol wrth gynllunio’r gwaith o gyflenwi gwasanaethau, gan gynnwys pryderon diogelu</w:t>
      </w:r>
    </w:p>
    <w:p>
      <w:pPr>
        <w:numPr>
          <w:ilvl w:val="0"/>
          <w:numId w:val="2"/>
        </w:numPr>
      </w:pPr>
      <w:r>
        <w:t>sut mae arwain o ran defnyddio egwyddorion sy'n ystyriol o drawma wrth gynllunio’r gwaith o gyflenwi gwasanaethau  </w:t>
      </w:r>
    </w:p>
    <w:p>
      <w:pPr>
        <w:numPr>
          <w:ilvl w:val="0"/>
          <w:numId w:val="2"/>
        </w:numPr>
      </w:pPr>
      <w:r>
        <w:t>strategaethau i gefnogi trefniadau gweithio mewn partneriaeth wrth ddarparu, gweithredu a gwerthuso cynlluniau cyflenwi gwasanaethau</w:t>
      </w:r>
    </w:p>
    <w:p>
      <w:pPr>
        <w:numPr>
          <w:ilvl w:val="0"/>
          <w:numId w:val="2"/>
        </w:numPr>
      </w:pPr>
      <w:r>
        <w:t>y camau, y gweithdrefnau, y cofnodion a’r adroddiadau sy’n gysylltiedig â’r gwaith o ddatblygu, gweithredu ac adolygu cynlluniau cyflenwi gwasanaethau</w:t>
      </w:r>
    </w:p>
    <w:p>
      <w:pPr>
        <w:numPr>
          <w:ilvl w:val="0"/>
          <w:numId w:val="2"/>
        </w:numPr>
      </w:pPr>
      <w:r>
        <w:t>sut mae defnyddio dyfeisiau ac adnoddau digidol wrth gynllunio’r gwaith o gyflenwi gwasanaethau</w:t>
      </w:r>
    </w:p>
    <w:p>
      <w:pPr>
        <w:numPr>
          <w:ilvl w:val="0"/>
          <w:numId w:val="2"/>
        </w:numPr>
      </w:pPr>
      <w:r>
        <w:t>y gwahaniaethau rhwng cynllunio sy’n cael ei arwain gan anghenion a chynllunio sy’n cael ei arwain gan wasanaeth, a sut mae hyn yn dylanwadu ar yr adolygiad a’r newidiadau i gynlluniau cyflenwi gwasanaethau</w:t>
      </w:r>
    </w:p>
    <w:p>
      <w:pPr>
        <w:numPr>
          <w:ilvl w:val="0"/>
          <w:numId w:val="2"/>
        </w:numPr>
      </w:pPr>
      <w:r>
        <w:t>yr heriau posibl sy'n gysylltiedig ag adolygu a newid cynlluniau gwasanaeth ar unigolion, eraill a’r gallu i ddarparu gwasanaethau</w:t>
      </w:r>
    </w:p>
    <w:p>
      <w:pPr>
        <w:numPr>
          <w:ilvl w:val="0"/>
          <w:numId w:val="2"/>
        </w:numPr>
      </w:pPr>
      <w:r>
        <w:t>theorïau sy'n berthnasol i arwain o ran cynllunio’r gwaith o gyflenwi gwasanaethau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o ran cynllunio’r gwaith o gyflenwi gwasanaethau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o ran cynllunio’r gwaith o gyflenwi gwasanaethau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o ran cynllunio’r gwaith o gyflenwi gwasanaethau,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o ran cynllunio’r gwaith o gyflenwi gwasanaethau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HSCCLD418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Cyflenwi Gwasanaethau,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2D39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FAE2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3a3f0c7ad34dd4" /><Relationship Type="http://schemas.openxmlformats.org/officeDocument/2006/relationships/numbering" Target="/word/numbering.xml" Id="R52d0ffd9ef40420c" /><Relationship Type="http://schemas.openxmlformats.org/officeDocument/2006/relationships/settings" Target="/word/settings.xml" Id="R9c84fc38e2524007" /><Relationship Type="http://schemas.openxmlformats.org/officeDocument/2006/relationships/image" Target="/word/media/0158327d-9303-4ea1-a410-c29a934e3be1.png" Id="Rb4e6a151085444ff" /></Relationships>
</file>