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70e50015294f0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HSCCLD368</w:t>
            </w:r>
            <w:r>
              <w:rPr>
                <w:b/>
              </w:rPr>
              <w:br/>
            </w:r>
            <w:r>
              <w:rPr>
                <w:b/>
              </w:rPr>
              <w:t>Gweithio gyda phlant a phobl ifanc drwy gyfnodau pontio</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aa1a904e7440d0"/>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nodi'r gofynion wrth weithio gyda phlant a phobl ifanc i nodi’r newidiadau sy’n digwydd, neu sydd ar fin digwydd, yn eu bywydau. Gall newidiadau sy’n deillio o ddigwyddiadau bywyd fod yn brofiad a all effeithio arnynt yn emosiynol, yn ymddygiadol neu’n ddatblygiadol. Gall newidiadau o’r fath fod yn hysbys ac wedi’u cynllunio neu heb eu cynllunio, ond yn fwy na dim maent yn cael effaith fawr ar blant a phobl ifanc.</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cael caniatâd a chael gafael ar wybodaeth am newidiadau plant neu bobl ifanc</w:t>
      </w:r>
    </w:p>
    <w:p>
      <w:pPr>
        <w:numPr>
          <w:ilvl w:val="0"/>
          <w:numId w:val="1"/>
        </w:numPr>
      </w:pPr>
      <w:r>
        <w:t>nodi a chytuno ar rôl a chyfrifoldebau eich hun ac eraill wrth gefnogi plant neu bobl ifanc yn ystod cyfnodau pontio</w:t>
      </w:r>
    </w:p>
    <w:p>
      <w:pPr>
        <w:numPr>
          <w:ilvl w:val="0"/>
          <w:numId w:val="1"/>
        </w:numPr>
      </w:pPr>
      <w:r>
        <w:t>defnyddio strategaethau cyfathrebu sy’n addas i oedran a chyfnod datblygu plant neu bobl ifanc</w:t>
      </w:r>
    </w:p>
    <w:p>
      <w:pPr>
        <w:numPr>
          <w:ilvl w:val="0"/>
          <w:numId w:val="1"/>
        </w:numPr>
      </w:pPr>
      <w:r>
        <w:t>esbonio i blant neu bobl ifanc ac eraill pa wybodaeth y gallai fod yn rhaid i chi ei rhannu  </w:t>
      </w:r>
    </w:p>
    <w:p>
      <w:pPr>
        <w:numPr>
          <w:ilvl w:val="0"/>
          <w:numId w:val="1"/>
        </w:numPr>
      </w:pPr>
      <w:r>
        <w:t>gweithio mewn partneriaeth â phlant neu bobl ifanc ac eraill i gynllunio sut i reoli cyfnodau pontio mewn ffordd sy'n canolbwyntio ar y plentyn  </w:t>
      </w:r>
    </w:p>
    <w:p>
      <w:pPr>
        <w:numPr>
          <w:ilvl w:val="0"/>
          <w:numId w:val="1"/>
        </w:numPr>
      </w:pPr>
      <w:r>
        <w:t>nodi’r risgiau i lesiant plant neu bobl ifanc yn sgil cyfnodau pontio  </w:t>
      </w:r>
    </w:p>
    <w:p>
      <w:pPr>
        <w:numPr>
          <w:ilvl w:val="0"/>
          <w:numId w:val="1"/>
        </w:numPr>
      </w:pPr>
      <w:r>
        <w:t>defnyddio arsylwadau a sgiliau gwrando i asesu emosiynau, ymddygiad ac ymatebion plant neu bobl ifanc</w:t>
      </w:r>
    </w:p>
    <w:p>
      <w:pPr>
        <w:numPr>
          <w:ilvl w:val="0"/>
          <w:numId w:val="1"/>
        </w:numPr>
      </w:pPr>
      <w:r>
        <w:t>rhoi cyfleoedd i blant neu bobl ifanc ac eraill archwilio sut maent yn teimlo am newidiadau  </w:t>
      </w:r>
    </w:p>
    <w:p>
      <w:pPr>
        <w:numPr>
          <w:ilvl w:val="0"/>
          <w:numId w:val="1"/>
        </w:numPr>
      </w:pPr>
      <w:r>
        <w:t>cefnogi plant neu bobl ifanc ac eraill i ofyn cwestiynau</w:t>
      </w:r>
    </w:p>
    <w:p>
      <w:pPr>
        <w:numPr>
          <w:ilvl w:val="0"/>
          <w:numId w:val="1"/>
        </w:numPr>
      </w:pPr>
      <w:r>
        <w:t>amseru rhyngweithiadau er mwyn hybu cyfranogiad a chyd-ddealltwriaeth</w:t>
      </w:r>
    </w:p>
    <w:p>
      <w:pPr>
        <w:numPr>
          <w:ilvl w:val="0"/>
          <w:numId w:val="1"/>
        </w:numPr>
      </w:pPr>
      <w:r>
        <w:t>mynd ati gyda phlant neu bobl ifanc ac eraill i archwilio’r cryfderau y gallant eu defnyddio yn ystod cyfnodau pontio  </w:t>
      </w:r>
    </w:p>
    <w:p>
      <w:pPr>
        <w:numPr>
          <w:ilvl w:val="0"/>
          <w:numId w:val="1"/>
        </w:numPr>
      </w:pPr>
      <w:r>
        <w:t>cyflwyno gwybodaeth i blant neu bobl ifanc ac eraill am y cymorth sydd ar gael mewn ffordd sy'n canolbwyntio ar y plentyn</w:t>
      </w:r>
    </w:p>
    <w:p>
      <w:pPr>
        <w:numPr>
          <w:ilvl w:val="0"/>
          <w:numId w:val="1"/>
        </w:numPr>
      </w:pPr>
      <w:r>
        <w:t>gweithio mewn partneriaeth ag eraill i gael mynediad at y cymorth sydd ar gael  </w:t>
      </w:r>
    </w:p>
    <w:p>
      <w:pPr>
        <w:numPr>
          <w:ilvl w:val="0"/>
          <w:numId w:val="1"/>
        </w:numPr>
      </w:pPr>
      <w:r>
        <w:t>gweithio mewn partneriaeth â phlant neu bobl ifanc ac eraill i fonitro ac adolygu cynnydd yn ystod y cyfnodau pontio  </w:t>
      </w:r>
    </w:p>
    <w:p>
      <w:pPr>
        <w:numPr>
          <w:ilvl w:val="0"/>
          <w:numId w:val="1"/>
        </w:numPr>
      </w:pPr>
      <w:r>
        <w:t>cwblhau’r cofnodion a’r adroddiadau sydd eu hangen i weithio gyda phlant neu bobl ifanc drwy gyfnodau pontio  </w:t>
      </w:r>
    </w:p>
    <w:p>
      <w:pPr>
        <w:numPr>
          <w:ilvl w:val="0"/>
          <w:numId w:val="1"/>
        </w:numPr>
      </w:pPr>
      <w:r>
        <w:t>myfyrio ar sut y gwnaethoch chi gyflawni eich rolau a'ch cyfrifoldebau wrth weithio gyda phlant neu bobl ifanc drwy gyfnodau pontio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y math o newid y gall plant a phobl ifanc fynd drwyddo  </w:t>
      </w:r>
    </w:p>
    <w:p>
      <w:pPr>
        <w:numPr>
          <w:ilvl w:val="0"/>
          <w:numId w:val="2"/>
        </w:numPr>
      </w:pPr>
      <w:r>
        <w:t>yr effeithiau y gall newidiadau eu cael ar blant a phobl ifanc ac eraill</w:t>
      </w:r>
    </w:p>
    <w:p>
      <w:pPr>
        <w:numPr>
          <w:ilvl w:val="0"/>
          <w:numId w:val="2"/>
        </w:numPr>
      </w:pPr>
      <w:r>
        <w:t>yr arwyddion bod plant a phobl ifanc yn mynd drwy newidiadau  </w:t>
      </w:r>
    </w:p>
    <w:p>
      <w:pPr>
        <w:numPr>
          <w:ilvl w:val="0"/>
          <w:numId w:val="2"/>
        </w:numPr>
      </w:pPr>
      <w:r>
        <w:t>dylanwad niwrowahaniaeth ac anghenion ychwanegol ar newidiadau</w:t>
      </w:r>
    </w:p>
    <w:p>
      <w:pPr>
        <w:numPr>
          <w:ilvl w:val="0"/>
          <w:numId w:val="2"/>
        </w:numPr>
      </w:pPr>
      <w:r>
        <w:t>dylanwad diwylliant a chefndir ar newidiadau  </w:t>
      </w:r>
    </w:p>
    <w:p>
      <w:pPr>
        <w:numPr>
          <w:ilvl w:val="0"/>
          <w:numId w:val="2"/>
        </w:numPr>
      </w:pPr>
      <w:r>
        <w:t>gwahanol dechnegau i alluogi plant a phobl ifanc i archwilio pryderon a mynegi meddyliau a theimladau  </w:t>
      </w:r>
    </w:p>
    <w:p>
      <w:pPr>
        <w:numPr>
          <w:ilvl w:val="0"/>
          <w:numId w:val="2"/>
        </w:numPr>
      </w:pPr>
      <w:r>
        <w:t>pwysigrwydd urddas, caredigrwydd a thosturi wrth weithio gyda phlant a phobl ifanc drwy gyfnodau pontio</w:t>
      </w:r>
    </w:p>
    <w:p>
      <w:pPr>
        <w:numPr>
          <w:ilvl w:val="0"/>
          <w:numId w:val="2"/>
        </w:numPr>
      </w:pPr>
      <w:r>
        <w:t>sut mae cefnogi rheoleiddio emosiynol yn ystod cyfnodau pontio</w:t>
      </w:r>
    </w:p>
    <w:p>
      <w:pPr>
        <w:numPr>
          <w:ilvl w:val="0"/>
          <w:numId w:val="2"/>
        </w:numPr>
      </w:pPr>
      <w:r>
        <w:t>sut mae defnyddio egwyddorion sy'n ystyriol o drawma i gefnogi plant a phobl ifanc drwy gyfnodau pontio</w:t>
      </w:r>
    </w:p>
    <w:p>
      <w:pPr>
        <w:numPr>
          <w:ilvl w:val="0"/>
          <w:numId w:val="2"/>
        </w:numPr>
      </w:pPr>
      <w:r>
        <w:t>pwysigrwydd cynllun pontio rhagweithiol a chydlynol</w:t>
      </w:r>
    </w:p>
    <w:p>
      <w:pPr>
        <w:numPr>
          <w:ilvl w:val="0"/>
          <w:numId w:val="2"/>
        </w:numPr>
      </w:pPr>
      <w:r>
        <w:t>rôl perthnasoedd a rhwydweithiau cefnogi mewn cyfnodau pontio  </w:t>
      </w:r>
    </w:p>
    <w:p>
      <w:pPr>
        <w:numPr>
          <w:ilvl w:val="0"/>
          <w:numId w:val="2"/>
        </w:numPr>
      </w:pPr>
      <w:r>
        <w:t>sut mae ymateb i faterion neu bryderon a allai effeithio ar blant a phobl ifanc</w:t>
      </w:r>
    </w:p>
    <w:p>
      <w:pPr>
        <w:numPr>
          <w:ilvl w:val="0"/>
          <w:numId w:val="2"/>
        </w:numPr>
      </w:pPr>
      <w:r>
        <w:t>sut mae defnyddio dyfeisiau ac adnoddau digidol i gefnogi plant a phobl ifanc drwy gyfnodau pontio</w:t>
      </w:r>
    </w:p>
    <w:p>
      <w:pPr>
        <w:numPr>
          <w:ilvl w:val="0"/>
          <w:numId w:val="2"/>
        </w:numPr>
      </w:pPr>
      <w:r>
        <w:t>y cofnodion a’r adroddiadau sydd eu hangen i weithio gyda phlant neu bobl ifanc drwy gyfnodau pontio</w:t>
      </w:r>
    </w:p>
    <w:p>
      <w:pPr>
        <w:numPr>
          <w:ilvl w:val="0"/>
          <w:numId w:val="2"/>
        </w:numPr>
      </w:pPr>
      <w:r>
        <w:t>theorïau sy'n berthnasol i weithio gyda phlant a phobl ifanc drwy gyfnodau pontio</w:t>
      </w:r>
    </w:p>
    <w:p>
      <w:pPr>
        <w:numPr>
          <w:ilvl w:val="0"/>
          <w:numId w:val="2"/>
        </w:numPr>
      </w:pPr>
      <w:r>
        <w:t>y gofynion cyfreithiol, y safonau ymarfer, y fframweithiau a’r canllawiau perthnasol ar gyfer gweithio gyda phlant a phobl ifanc drwy gyfnodau pontio</w:t>
      </w:r>
    </w:p>
    <w:p>
      <w:pPr>
        <w:numPr>
          <w:ilvl w:val="0"/>
          <w:numId w:val="2"/>
        </w:numPr>
      </w:pPr>
      <w:r>
        <w:t>gofynion y gweithle mewn perthynas â chydraddoldeb, amrywiaeth, cynhwysiant a hawliau wrth weithio gyda phlant a phobl ifanc drwy gyfnodau pontio</w:t>
      </w:r>
    </w:p>
    <w:p>
      <w:pPr>
        <w:numPr>
          <w:ilvl w:val="0"/>
          <w:numId w:val="2"/>
        </w:numPr>
      </w:pPr>
      <w:r>
        <w:t>sut mae gweithio mewn partneriaeth ag eraill i gefnogi plant a phobl ifanc drwy gyfnodau pontio</w:t>
      </w:r>
    </w:p>
    <w:p>
      <w:pPr>
        <w:numPr>
          <w:ilvl w:val="0"/>
          <w:numId w:val="2"/>
        </w:numPr>
      </w:pPr>
      <w:r>
        <w:t>sut y gall eich profiadau personol a’ch rhagfarn ddiarwybod effeithio wrth weithio gyda phlant a phobl ifanc drwy gyfnodau pontio, a sut i fynd i'r afael â hyn</w:t>
      </w:r>
    </w:p>
    <w:p>
      <w:pPr>
        <w:numPr>
          <w:ilvl w:val="0"/>
          <w:numId w:val="2"/>
        </w:numPr>
      </w:pPr>
      <w:r>
        <w:t>rôl goruchwyliaeth, ymarfer myfyriol, a dysgu a datblygu wrth weithio gyda phlant a phobl ifanc drwy gyfnodau pontio</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Geirfa</w:t>
      </w:r>
      <w:r>
        <w:rPr>
          <w:lang w:val="en-GB"/>
          <w:b/>
        </w:rPr>
        <w:br/>
      </w:r>
    </w:p>
    <w:p>
      <w:pPr/>
      <w:r>
        <w:rPr>
          <w:lang w:val="en-GB"/>
        </w:rPr>
        <w:t>Mae'r eirfa ar gyfer y Safon Alwedigaethol Genedlaethol hon ar gael ar wefan Sgiliau Gofal a Datblygu.</w:t>
      </w:r>
    </w:p>
    <w:p>
      <w:pPr/>
      <w:r>
        <w:rPr>
          <w:lang w:val="en-GB"/>
          <w:b/>
        </w:rPr>
        <w:t>Datblygwyd gan</w:t>
      </w:r>
    </w:p>
    <w:p>
      <w:pPr/>
      <w:r>
        <w:rPr>
          <w:lang w:val="en-GB"/>
        </w:rPr>
        <w:t>Skills for Care &amp; Development</w:t>
      </w:r>
      <w:r>
        <w:rPr>
          <w:lang w:val="en-GB"/>
        </w:rPr>
        <w:br/>
      </w:r>
    </w:p>
    <w:p>
      <w:pPr/>
      <w:r>
        <w:rPr>
          <w:lang w:val="en-GB"/>
          <w:b/>
        </w:rPr>
        <w:t>Fersiwn rhif</w:t>
      </w:r>
    </w:p>
    <w:p>
      <w:pPr/>
      <w:r>
        <w:rPr>
          <w:lang w:val="en-GB"/>
        </w:rPr>
        <w:t>1</w:t>
      </w:r>
      <w:r>
        <w:rPr>
          <w:lang w:val="en-GB"/>
        </w:rPr>
        <w:br/>
      </w:r>
    </w:p>
    <w:p>
      <w:pPr/>
      <w:r>
        <w:rPr>
          <w:lang w:val="en-GB"/>
          <w:b/>
        </w:rPr>
        <w:t>Dyddiad cymeradwyo</w:t>
      </w:r>
    </w:p>
    <w:p>
      <w:pPr/>
      <w:r>
        <w:rPr>
          <w:lang w:val="en-GB"/>
        </w:rPr>
        <w:t>31 Ion 2026</w:t>
      </w:r>
      <w:r>
        <w:rPr>
          <w:lang w:val="en-GB"/>
        </w:rPr>
        <w:br/>
      </w:r>
    </w:p>
    <w:p>
      <w:pPr/>
      <w:r>
        <w:rPr>
          <w:lang w:val="en-GB"/>
          <w:b/>
        </w:rPr>
        <w:t>Dyddiad Adolygu Dangosol</w:t>
      </w:r>
    </w:p>
    <w:p>
      <w:pPr/>
      <w:r>
        <w:rPr>
          <w:lang w:val="en-GB"/>
        </w:rPr>
        <w:t>31 Ion 2031</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Skills for Care and Development</w:t>
      </w:r>
      <w:r>
        <w:rPr>
          <w:lang w:val="en-GB"/>
        </w:rPr>
        <w:br/>
      </w:r>
    </w:p>
    <w:p>
      <w:pPr/>
      <w:r>
        <w:rPr>
          <w:lang w:val="en-GB"/>
          <w:b/>
        </w:rPr>
        <w:t>RCU gwreiddiol</w:t>
      </w:r>
    </w:p>
    <w:p>
      <w:pPr/>
      <w:r>
        <w:rPr>
          <w:lang w:val="en-GB"/>
        </w:rPr>
        <w:t xml:space="preserve">HSCCLD368  </w:t>
      </w:r>
      <w:r>
        <w:rPr>
          <w:lang w:val="en-GB"/>
        </w:rPr>
        <w:br/>
      </w:r>
    </w:p>
    <w:p>
      <w:pPr/>
      <w:r>
        <w:rPr>
          <w:lang w:val="en-GB"/>
          <w:b/>
        </w:rPr>
        <w:t>Galwedigaethau perthnasol</w:t>
      </w:r>
    </w:p>
    <w:p>
      <w:pPr/>
      <w:r>
        <w:rPr>
          <w:lang w:val="en-GB"/>
        </w:rPr>
        <w:t>Gofal Cymdeithasol a Gofal Plant</w:t>
      </w:r>
      <w:r>
        <w:rPr>
          <w:lang w:val="en-GB"/>
        </w:rPr>
        <w:br/>
      </w:r>
    </w:p>
    <w:p>
      <w:pPr/>
      <w:r>
        <w:rPr>
          <w:lang w:val="en-GB"/>
          <w:b/>
        </w:rPr>
        <w:t>Cyfres/Set</w:t>
      </w:r>
    </w:p>
    <w:p>
      <w:pPr/>
      <w:r>
        <w:rPr>
          <w:lang w:val="en-GB"/>
        </w:rPr>
        <w:t>Iechyd a Gofal Cymdeithasol a Gofal Plant, Dysgu a Datblygu</w:t>
      </w:r>
      <w:r>
        <w:rPr>
          <w:lang w:val="en-GB"/>
        </w:rPr>
        <w:br/>
      </w:r>
    </w:p>
    <w:p>
      <w:pPr/>
      <w:r>
        <w:rPr>
          <w:lang w:val="en-GB"/>
          <w:b/>
        </w:rPr>
        <w:t>Geiriau Allweddol</w:t>
      </w:r>
    </w:p>
    <w:p>
      <w:pPr/>
      <w:r>
        <w:rPr>
          <w:lang w:val="en-GB"/>
        </w:rPr>
        <w:t>Cyfnodau Pontio, Iechyd a Gofal Cymdeithasol a Gofal Plant, Dysgu a Datblygu</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FE17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56B8B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d6eef5469e943a0" /><Relationship Type="http://schemas.openxmlformats.org/officeDocument/2006/relationships/numbering" Target="/word/numbering.xml" Id="R5ea6a33da6494c51" /><Relationship Type="http://schemas.openxmlformats.org/officeDocument/2006/relationships/settings" Target="/word/settings.xml" Id="R9dd82f7271854f85" /><Relationship Type="http://schemas.openxmlformats.org/officeDocument/2006/relationships/image" Target="/word/media/052ec881-42fc-415f-b5d0-e5bc75f22a1a.png" Id="Rf9aa1a904e7440d0" /></Relationships>
</file>