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d6dfa95c543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HSCCLD349</w:t>
            </w:r>
            <w:r>
              <w:rPr>
                <w:b/>
              </w:rPr>
              <w:br/>
            </w:r>
            <w:r>
              <w:rPr>
                <w:b/>
              </w:rPr>
              <w:t>Hybu'r gwaith o ofalu am fabanod a phlant bach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5eafb23cca45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hybu gofal a datblygiad holistaidd babanod a phlant bach. Mae'n ymwneud â chwrdd â’u hanghenion corfforol, maethol a hylendid ar yr un pryd â sicrhau amgylchedd diogel a dymunol sy'n cefnogi eu llesiant a'u datblygiad emosiynol. Mae hefyd yn cynnwys pwysigrwydd adnabod ac ymateb i salwch, diogelu plant rhag niwed, a gweithio mewn partneriaeth ag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ddewisiadau ac anghenion babanod neu blant bach ac eraill, a rhannu’r wybodaeth honno</w:t>
      </w:r>
    </w:p>
    <w:p>
      <w:pPr>
        <w:numPr>
          <w:ilvl w:val="0"/>
          <w:numId w:val="1"/>
        </w:numPr>
      </w:pPr>
      <w:r>
        <w:t>arsylwi ar ymgysylltiad babanod neu blant bach â phobl, gwrthrychau ac amgylcheddau i nodi a chefnogi eu dewisiadau, eu diddordebau a'u hanghenion  </w:t>
      </w:r>
    </w:p>
    <w:p>
      <w:pPr>
        <w:numPr>
          <w:ilvl w:val="0"/>
          <w:numId w:val="1"/>
        </w:numPr>
      </w:pPr>
      <w:r>
        <w:t>ymateb i ddulliau cyfathrebu llafar a di-lafar babanod neu blant bach i ddeall eu dewisiadau a’u hanghenion  </w:t>
      </w:r>
    </w:p>
    <w:p>
      <w:pPr>
        <w:numPr>
          <w:ilvl w:val="0"/>
          <w:numId w:val="1"/>
        </w:numPr>
      </w:pPr>
      <w:r>
        <w:t>cefnogi eraill i nodi ac ymateb i ddulliau cyfathrebu llafar a di-lafar babanod neu blant bach</w:t>
      </w:r>
    </w:p>
    <w:p>
      <w:pPr>
        <w:numPr>
          <w:ilvl w:val="0"/>
          <w:numId w:val="1"/>
        </w:numPr>
      </w:pPr>
      <w:r>
        <w:t>darparu profiadau ac amgylcheddau amlsynhwyraidd sy'n helpu babanod neu blant bach i archwilio, arbrofi a mynegi eu hunain  </w:t>
      </w:r>
    </w:p>
    <w:p>
      <w:pPr>
        <w:numPr>
          <w:ilvl w:val="0"/>
          <w:numId w:val="1"/>
        </w:numPr>
      </w:pPr>
      <w:r>
        <w:t>paratoi, storio a darparu bwyd i fabanod neu blant bach yn unol â pholisi'r gweithle a gofynion yr unigolyn</w:t>
      </w:r>
    </w:p>
    <w:p>
      <w:pPr>
        <w:numPr>
          <w:ilvl w:val="0"/>
          <w:numId w:val="1"/>
        </w:numPr>
      </w:pPr>
      <w:r>
        <w:t>sicrhau y llwyddir i gwrdd â dewisiadau ac anghenion unigol babanod a phlant bach adeg bwydo a diddyfnu  </w:t>
      </w:r>
    </w:p>
    <w:p>
      <w:pPr>
        <w:numPr>
          <w:ilvl w:val="0"/>
          <w:numId w:val="1"/>
        </w:numPr>
      </w:pPr>
      <w:r>
        <w:t>hybu cyfranogiad mewn arferion bwydo, diddyfnu a hunanofal, gan sicrhau bod cyflymder y rhain yn addas i fabanod neu blant bach a’u bod yn addas yn ddatblygiadol</w:t>
      </w:r>
    </w:p>
    <w:p>
      <w:pPr>
        <w:numPr>
          <w:ilvl w:val="0"/>
          <w:numId w:val="1"/>
        </w:numPr>
      </w:pPr>
      <w:r>
        <w:t>rhoi gofal emosiynol a chorfforol ymatebol a pharchus mewn ffyrdd sy’n sicrhau cysur ac urddas  </w:t>
      </w:r>
    </w:p>
    <w:p>
      <w:pPr>
        <w:numPr>
          <w:ilvl w:val="0"/>
          <w:numId w:val="1"/>
        </w:numPr>
      </w:pPr>
      <w:r>
        <w:t>cefnogi datblygiad emosiynol a chorfforol babanod neu blant bach drwy eu hannog i symud, archwilio, a bod yn ymwybodol o’u cyrff  </w:t>
      </w:r>
    </w:p>
    <w:p>
      <w:pPr>
        <w:numPr>
          <w:ilvl w:val="0"/>
          <w:numId w:val="1"/>
        </w:numPr>
      </w:pPr>
      <w:r>
        <w:t>adnabod ac ymateb i arwyddion corfforol babanod neu blant bach, gan sicrhau bod ganddynt ryddid i symud a gwneud dewisiadau  </w:t>
      </w:r>
    </w:p>
    <w:p>
      <w:pPr>
        <w:numPr>
          <w:ilvl w:val="0"/>
          <w:numId w:val="1"/>
        </w:numPr>
      </w:pPr>
      <w:r>
        <w:t>gweithio mewn partneriaeth ag eraill i sicrhau amgylcheddau diogel a dymunol  </w:t>
      </w:r>
    </w:p>
    <w:p>
      <w:pPr>
        <w:numPr>
          <w:ilvl w:val="0"/>
          <w:numId w:val="1"/>
        </w:numPr>
      </w:pPr>
      <w:r>
        <w:t>rheoli risgiau a chefnogi babanod neu blant bach i gymryd risgiau cadarnhaol  </w:t>
      </w:r>
    </w:p>
    <w:p>
      <w:pPr>
        <w:numPr>
          <w:ilvl w:val="0"/>
          <w:numId w:val="1"/>
        </w:numPr>
      </w:pPr>
      <w:r>
        <w:t>sefydlu arferion sy’n creu ymdeimlad o ddiogelwch ac yn cefnogi datblygiad perthnasoedd</w:t>
      </w:r>
    </w:p>
    <w:p>
      <w:pPr>
        <w:numPr>
          <w:ilvl w:val="0"/>
          <w:numId w:val="1"/>
        </w:numPr>
      </w:pPr>
      <w:r>
        <w:t>ymateb i drallod emosiynol, gan sicrhau bod babanod neu blant bach yn teimlo eu bod yn cael eu gweld, eu clywed a’u cysuro mewn ffyrdd sy’n parchu eu dulliau ymdopi unigol</w:t>
      </w:r>
    </w:p>
    <w:p>
      <w:pPr>
        <w:numPr>
          <w:ilvl w:val="0"/>
          <w:numId w:val="1"/>
        </w:numPr>
      </w:pPr>
      <w:r>
        <w:t>annog babanod neu blant bach i fynegi eu hemosiynau</w:t>
      </w:r>
    </w:p>
    <w:p>
      <w:pPr>
        <w:numPr>
          <w:ilvl w:val="0"/>
          <w:numId w:val="1"/>
        </w:numPr>
      </w:pPr>
      <w:r>
        <w:t>defnyddio anogaeth a rhyngweithiadau cadarnhaol i gefnogi hunan-barch a hyder mewn babanod neu blant bach  </w:t>
      </w:r>
    </w:p>
    <w:p>
      <w:pPr>
        <w:numPr>
          <w:ilvl w:val="0"/>
          <w:numId w:val="1"/>
        </w:numPr>
      </w:pPr>
      <w:r>
        <w:t>gosod ffiniau clir, parchus a chyson sy’n hybu llesiant ar yr un pryd â chaniatâu hunanfynegiant  </w:t>
      </w:r>
    </w:p>
    <w:p>
      <w:pPr>
        <w:numPr>
          <w:ilvl w:val="0"/>
          <w:numId w:val="1"/>
        </w:numPr>
      </w:pPr>
      <w:r>
        <w:t>gweithio mewn partneriaeth â babanod neu blant bach ac eraill i rannu arsylwadau a chefnogi datblygiad a hawliau ym mhob rhan o’u bywydau  </w:t>
      </w:r>
    </w:p>
    <w:p>
      <w:pPr>
        <w:numPr>
          <w:ilvl w:val="0"/>
          <w:numId w:val="1"/>
        </w:numPr>
      </w:pPr>
      <w:r>
        <w:t>monitro twf a datblygiad babanod neu blant bach ac adnabod amrywiadau yn eu cynnydd  </w:t>
      </w:r>
    </w:p>
    <w:p>
      <w:pPr>
        <w:numPr>
          <w:ilvl w:val="0"/>
          <w:numId w:val="1"/>
        </w:numPr>
      </w:pPr>
      <w:r>
        <w:t>adnabod, ymateb ac adrodd ynghylch arwyddion o salwch, trallod neu newidiadau mewn ymddygiad  </w:t>
      </w:r>
    </w:p>
    <w:p>
      <w:pPr>
        <w:numPr>
          <w:ilvl w:val="0"/>
          <w:numId w:val="1"/>
        </w:numPr>
      </w:pPr>
      <w:r>
        <w:t>cwblhau’r cofnodion a’r adroddiadau sydd eu hangen ar gyfer gofalu am fabanod neu blant bach</w:t>
      </w:r>
    </w:p>
    <w:p>
      <w:pPr>
        <w:numPr>
          <w:ilvl w:val="0"/>
          <w:numId w:val="1"/>
        </w:numPr>
      </w:pPr>
      <w:r>
        <w:t>myfyrio ar sut y gwnaethoch chi gyflawni eich rolau a'ch cyfrifoldebau wrth hybu r gwaith o ofalu am fabanod neu blant bach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ffactorau sy’n gallu dylanwadu ar ddatblygiad plant, gan gynnwys niwrowahaniaeth ac anghenion ychwanegol</w:t>
      </w:r>
    </w:p>
    <w:p>
      <w:pPr>
        <w:numPr>
          <w:ilvl w:val="0"/>
          <w:numId w:val="2"/>
        </w:numPr>
      </w:pPr>
      <w:r>
        <w:t>sut gall newidiadau effeithio ar fabanod a phlant bach, a ffyrdd o’u cefnogi</w:t>
      </w:r>
    </w:p>
    <w:p>
      <w:pPr>
        <w:numPr>
          <w:ilvl w:val="0"/>
          <w:numId w:val="2"/>
        </w:numPr>
      </w:pPr>
      <w:r>
        <w:t>hawliau babanod a phlant bach i fynegi eu dewisiadau a chymryd rhan mewn penderfyniadau sy’n effeithio arnynt  </w:t>
      </w:r>
    </w:p>
    <w:p>
      <w:pPr>
        <w:numPr>
          <w:ilvl w:val="0"/>
          <w:numId w:val="2"/>
        </w:numPr>
      </w:pPr>
      <w:r>
        <w:t>sut mae cefnogi rheoleiddio emosiynol mewn babanod a phlant bach</w:t>
      </w:r>
    </w:p>
    <w:p>
      <w:pPr>
        <w:numPr>
          <w:ilvl w:val="0"/>
          <w:numId w:val="2"/>
        </w:numPr>
      </w:pPr>
      <w:r>
        <w:t>pwysigrwydd amgylcheddau sy’n cynnig cyfoeth I’r synhwyrau a chyfleoedd i symud yn rhydd, archwilio, a hunanfynegi</w:t>
      </w:r>
    </w:p>
    <w:p>
      <w:pPr>
        <w:numPr>
          <w:ilvl w:val="0"/>
          <w:numId w:val="2"/>
        </w:numPr>
      </w:pPr>
      <w:r>
        <w:t>sut y gall ffactorau amgylcheddol effeithio ar allu babanod a phlant bach i symud yn rhydd a datblygu cydsymudiad corfforol  </w:t>
      </w:r>
    </w:p>
    <w:p>
      <w:pPr>
        <w:numPr>
          <w:ilvl w:val="0"/>
          <w:numId w:val="2"/>
        </w:numPr>
      </w:pPr>
      <w:r>
        <w:t>pwysigrwydd chwarae, rhyngweithio ac ysgogi o ran hybu dysgu a datblygu  </w:t>
      </w:r>
    </w:p>
    <w:p>
      <w:pPr>
        <w:numPr>
          <w:ilvl w:val="0"/>
          <w:numId w:val="2"/>
        </w:numPr>
      </w:pPr>
      <w:r>
        <w:t>sut mae babanod a phlant bach yn datblygu sgiliau symudedd a sut i gefnogi ymdrechion i symud ac archwilio yn ddiogel  </w:t>
      </w:r>
    </w:p>
    <w:p>
      <w:pPr>
        <w:numPr>
          <w:ilvl w:val="0"/>
          <w:numId w:val="2"/>
        </w:numPr>
      </w:pPr>
      <w:r>
        <w:t>sut mae dehongli a chefnogi dulliau cyfathrebu babanod a phlant bach, gan gynnwys ffurfiau llafar, di-lafar a llawn mynegiant o gymryd rhan  </w:t>
      </w:r>
    </w:p>
    <w:p>
      <w:pPr>
        <w:numPr>
          <w:ilvl w:val="0"/>
          <w:numId w:val="2"/>
        </w:numPr>
      </w:pPr>
      <w:r>
        <w:t>dylanwad diwylliant, cefndir, ysbrydolrwydd ac amgylchedd y cartref ar ddatblygiad a rhyngweithiadau babanod a phlant bach</w:t>
      </w:r>
    </w:p>
    <w:p>
      <w:pPr>
        <w:numPr>
          <w:ilvl w:val="0"/>
          <w:numId w:val="2"/>
        </w:numPr>
      </w:pPr>
      <w:r>
        <w:t>pwysigrwydd urddas, caredigrwydd a thosturi wrth ofalu am fabanod a phlant bach</w:t>
      </w:r>
    </w:p>
    <w:p>
      <w:pPr>
        <w:numPr>
          <w:ilvl w:val="0"/>
          <w:numId w:val="2"/>
        </w:numPr>
      </w:pPr>
      <w:r>
        <w:t>sut mae arsylwi ac asesu datblygiad babanod a phlant bach</w:t>
      </w:r>
    </w:p>
    <w:p>
      <w:pPr>
        <w:numPr>
          <w:ilvl w:val="0"/>
          <w:numId w:val="2"/>
        </w:numPr>
      </w:pPr>
      <w:r>
        <w:t>strategaethau ar gyfer sicrhau bod babanod a phlant bach yn cael cyfleoedd ystyrlon i fynegi eu barn, cymryd rhan mewn penderfyniadau, a dylanwadu ar eu gofal  </w:t>
      </w:r>
    </w:p>
    <w:p>
      <w:pPr>
        <w:numPr>
          <w:ilvl w:val="0"/>
          <w:numId w:val="2"/>
        </w:numPr>
      </w:pPr>
      <w:r>
        <w:t>eich rôl o ran diddyfnu a gosod gorchwylion hunan-fwydo babanod a phlant bach</w:t>
      </w:r>
    </w:p>
    <w:p>
      <w:pPr>
        <w:numPr>
          <w:ilvl w:val="0"/>
          <w:numId w:val="2"/>
        </w:numPr>
      </w:pPr>
      <w:r>
        <w:t>rôl hydradu a maeth cytbwys o ran twf, datblygiad ac iechyd babanod a phlant bach yn y tymor hir</w:t>
      </w:r>
    </w:p>
    <w:p>
      <w:pPr>
        <w:numPr>
          <w:ilvl w:val="0"/>
          <w:numId w:val="2"/>
        </w:numPr>
      </w:pPr>
      <w:r>
        <w:t>arwyddion diffyg maeth a diffyg hylif mewn babanod a phlant bach</w:t>
      </w:r>
    </w:p>
    <w:p>
      <w:pPr>
        <w:numPr>
          <w:ilvl w:val="0"/>
          <w:numId w:val="2"/>
        </w:numPr>
      </w:pPr>
      <w:r>
        <w:t>arferion hylendid diogel, gan gynnwys atal a rheoli heintiau, diogelwch bwyd, a chynnal amgylcheddau glân  </w:t>
      </w:r>
    </w:p>
    <w:p>
      <w:pPr>
        <w:numPr>
          <w:ilvl w:val="0"/>
          <w:numId w:val="2"/>
        </w:numPr>
      </w:pPr>
      <w:r>
        <w:t>sut mae adnabod ac ymateb i salwch cyffredin yn ystod plentyndod  </w:t>
      </w:r>
    </w:p>
    <w:p>
      <w:pPr>
        <w:numPr>
          <w:ilvl w:val="0"/>
          <w:numId w:val="2"/>
        </w:numPr>
      </w:pPr>
      <w:r>
        <w:t>sut mae defnyddio egwyddorion sy'n ystyriol o drawma i hybu’r gwaith o ofalu am fabanod a phlant bach</w:t>
      </w:r>
    </w:p>
    <w:p>
      <w:pPr>
        <w:numPr>
          <w:ilvl w:val="0"/>
          <w:numId w:val="2"/>
        </w:numPr>
      </w:pPr>
      <w:r>
        <w:t>pwysigrwydd diogelu ac adnabod arwyddion o niwed, camdriniaeth neu esgeulustod a chymryd camau addas  </w:t>
      </w:r>
    </w:p>
    <w:p>
      <w:pPr>
        <w:numPr>
          <w:ilvl w:val="0"/>
          <w:numId w:val="2"/>
        </w:numPr>
      </w:pPr>
      <w:r>
        <w:t>y cofnodion a’r adroddiadau sydd eu hangen ar gyfer hybu’r gwaith o ofalu am fabanod a phlant bach</w:t>
      </w:r>
    </w:p>
    <w:p>
      <w:pPr>
        <w:numPr>
          <w:ilvl w:val="0"/>
          <w:numId w:val="2"/>
        </w:numPr>
      </w:pPr>
      <w:r>
        <w:t>theorïau sy’n berthnasol i’r gwaith o ofalu am fabanod a phlant bach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gwaith o ofalu am fabanod a phlant bach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gwaith o ofalu am fabanod a phlant bach</w:t>
      </w:r>
    </w:p>
    <w:p>
      <w:pPr>
        <w:numPr>
          <w:ilvl w:val="0"/>
          <w:numId w:val="2"/>
        </w:numPr>
      </w:pPr>
      <w:r>
        <w:t>sut mae gweithio mewn partneriaeth ag eraill i hybu’r gwaith o ofalu am fabanod a phlant bach</w:t>
      </w:r>
    </w:p>
    <w:p>
      <w:pPr>
        <w:numPr>
          <w:ilvl w:val="0"/>
          <w:numId w:val="2"/>
        </w:numPr>
      </w:pPr>
      <w:r>
        <w:t>sut y gall eich profiadau personol a’ch rhagfarn ddiarwybod effeithio wrth hybu’r gwaith o ofalu am fabanod a phlant bach,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hybu’r gwaith o ofalu am fabanod a phlant bach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HSCCLD349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Gofalu am fabanod a phlant bach,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9081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F587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1427cf1d0b4f2b" /><Relationship Type="http://schemas.openxmlformats.org/officeDocument/2006/relationships/numbering" Target="/word/numbering.xml" Id="Re079aa1521a3451e" /><Relationship Type="http://schemas.openxmlformats.org/officeDocument/2006/relationships/settings" Target="/word/settings.xml" Id="Rbcc8f04c8fc8484b" /><Relationship Type="http://schemas.openxmlformats.org/officeDocument/2006/relationships/image" Target="/word/media/8838e51e-d136-420f-becf-59983fcb3df9.png" Id="R9f5eafb23cca45c2" /></Relationships>
</file>