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39fd2c47f40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HSCCLD343</w:t>
            </w:r>
            <w:r>
              <w:rPr>
                <w:b/>
              </w:rPr>
              <w:br/>
            </w:r>
            <w:r>
              <w:rPr>
                <w:b/>
              </w:rPr>
              <w:t>Hybu datblygiad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051edce7d048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datblygiad holistaidd plant a phobl ifanc.  Mae'n cynnwys arsylwi ac asesu anghenion datblygu plant a phobl ifanc ym mhob agwedd ar eu datblygiad. Mae’r rhain yn cynnwys agweddau corfforol, emosiynol, cymdeithasol, ieithyddol a chyfathrebu.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rhesymau dros arsylwi ac asesu datblygiad plant neu bobl ifanc</w:t>
      </w:r>
    </w:p>
    <w:p>
      <w:pPr>
        <w:numPr>
          <w:ilvl w:val="0"/>
          <w:numId w:val="1"/>
        </w:numPr>
      </w:pPr>
      <w:r>
        <w:t>cael caniatâd gan blant neu bobl ifanc ac eraill</w:t>
      </w:r>
    </w:p>
    <w:p>
      <w:pPr>
        <w:numPr>
          <w:ilvl w:val="0"/>
          <w:numId w:val="1"/>
        </w:numPr>
      </w:pPr>
      <w:r>
        <w:t>trafod arsylwadau gyda phlant neu bobl ifanc ac eraill ac ymateb i'w barn yn unol â'u dewisiadau a'u hanghenion</w:t>
      </w:r>
    </w:p>
    <w:p>
      <w:pPr>
        <w:numPr>
          <w:ilvl w:val="0"/>
          <w:numId w:val="1"/>
        </w:numPr>
      </w:pPr>
      <w:r>
        <w:t>dewis a defnyddio technegau addas i arsylwi ar blant neu bobl ifanc</w:t>
      </w:r>
    </w:p>
    <w:p>
      <w:pPr>
        <w:numPr>
          <w:ilvl w:val="0"/>
          <w:numId w:val="1"/>
        </w:numPr>
      </w:pPr>
      <w:r>
        <w:t>arsylwi heb dynnu sylw nac achosi straen  </w:t>
      </w:r>
    </w:p>
    <w:p>
      <w:pPr>
        <w:numPr>
          <w:ilvl w:val="0"/>
          <w:numId w:val="1"/>
        </w:numPr>
      </w:pPr>
      <w:r>
        <w:t>cynnal asesiadau ffurfiannol yn seiliedig ar arsylwadau a gwybodaeth gan blant neu bobl ifanc ac eraill  </w:t>
      </w:r>
    </w:p>
    <w:p>
      <w:pPr>
        <w:numPr>
          <w:ilvl w:val="0"/>
          <w:numId w:val="1"/>
        </w:numPr>
      </w:pPr>
      <w:r>
        <w:t>cynnal asesiadau crynodol yn seiliedig ar arsylwadau a gwybodaeth gan blant neu bobl ifanc ac eraill</w:t>
      </w:r>
    </w:p>
    <w:p>
      <w:pPr>
        <w:numPr>
          <w:ilvl w:val="0"/>
          <w:numId w:val="1"/>
        </w:numPr>
      </w:pPr>
      <w:r>
        <w:t>rhannu canfyddiadau ac adolygu asesiadau mewn partneriaeth â phlant neu bobl ifanc ac eraill  </w:t>
      </w:r>
    </w:p>
    <w:p>
      <w:pPr>
        <w:numPr>
          <w:ilvl w:val="0"/>
          <w:numId w:val="1"/>
        </w:numPr>
      </w:pPr>
      <w:r>
        <w:t>gweithio mewn partneriaeth â phlant neu bobl ifanc ac eraill i gynllunio camau gweithredu a chreu cynlluniau dysgu a datblygu personol</w:t>
      </w:r>
    </w:p>
    <w:p>
      <w:pPr>
        <w:numPr>
          <w:ilvl w:val="0"/>
          <w:numId w:val="1"/>
        </w:numPr>
      </w:pPr>
      <w:r>
        <w:t>gweithredu’r cynlluniau dysgu a datblygu personol, gan ystyried dewisiadau, anghenion a galluoedd plant neu bobl ifanc</w:t>
      </w:r>
    </w:p>
    <w:p>
      <w:pPr>
        <w:numPr>
          <w:ilvl w:val="0"/>
          <w:numId w:val="1"/>
        </w:numPr>
      </w:pPr>
      <w:r>
        <w:t>darparu mannau, profiadau a rhyngweithiadau sy'n cwrdd â dewisiadau, anghenion a galluoedd plant neu bobl ifanc gan gynllunio’n ymatebol  </w:t>
      </w:r>
    </w:p>
    <w:p>
      <w:pPr>
        <w:numPr>
          <w:ilvl w:val="0"/>
          <w:numId w:val="1"/>
        </w:numPr>
      </w:pPr>
      <w:r>
        <w:t>adborth ar effeithiolrwydd cynlluniau dysgu a datblygu personol a chynllunio ymatebol gyda phlant neu bobl ifanc ac eraill  </w:t>
      </w:r>
    </w:p>
    <w:p>
      <w:pPr>
        <w:numPr>
          <w:ilvl w:val="0"/>
          <w:numId w:val="1"/>
        </w:numPr>
      </w:pPr>
      <w:r>
        <w:t>cwblhau’r cofnodion a’r adroddiadau sydd eu hangen ar gyfer datblygiad plant a phobl ifanc</w:t>
      </w:r>
    </w:p>
    <w:p>
      <w:pPr>
        <w:numPr>
          <w:ilvl w:val="0"/>
          <w:numId w:val="1"/>
        </w:numPr>
      </w:pPr>
      <w:r>
        <w:t>myfyrio ar sut y gwnaethoch chi gyflawni eich rolau a'ch cyfrifoldebau wrth hybu datblygiad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datblygiad cyn geni a ffactorau sy'n effeithio ar dwf y ffetws a datblygiad yr ymennydd</w:t>
      </w:r>
    </w:p>
    <w:p>
      <w:pPr>
        <w:numPr>
          <w:ilvl w:val="0"/>
          <w:numId w:val="2"/>
        </w:numPr>
      </w:pPr>
      <w:r>
        <w:t>y patrwm disgwyliedig o ran datblygiad o adeg geni hyd at 21 oed  </w:t>
      </w:r>
    </w:p>
    <w:p>
      <w:pPr>
        <w:numPr>
          <w:ilvl w:val="0"/>
          <w:numId w:val="2"/>
        </w:numPr>
      </w:pPr>
      <w:r>
        <w:t>ffactorau cymdeithasol, corfforol ac economaidd sy'n effeithio ar ddatblygiad plant a phobl ifanc</w:t>
      </w:r>
    </w:p>
    <w:p>
      <w:pPr>
        <w:numPr>
          <w:ilvl w:val="0"/>
          <w:numId w:val="2"/>
        </w:numPr>
      </w:pPr>
      <w:r>
        <w:t>dylanwad diwylliant a chefndir ar ddatblygiad plant a phobl ifanc</w:t>
      </w:r>
    </w:p>
    <w:p>
      <w:pPr>
        <w:numPr>
          <w:ilvl w:val="0"/>
          <w:numId w:val="2"/>
        </w:numPr>
      </w:pPr>
      <w:r>
        <w:t>sut mae defnyddio egwyddorion sy'n ystyriol o drawma i gefnogi datblygiad plant a phobl ifanc</w:t>
      </w:r>
    </w:p>
    <w:p>
      <w:pPr>
        <w:numPr>
          <w:ilvl w:val="0"/>
          <w:numId w:val="2"/>
        </w:numPr>
      </w:pPr>
      <w:r>
        <w:t>sut mae sicrhau bod gwybodaeth am ddatblygiad ar gael i blant a phobl ifanc ac eraill</w:t>
      </w:r>
    </w:p>
    <w:p>
      <w:pPr>
        <w:numPr>
          <w:ilvl w:val="0"/>
          <w:numId w:val="2"/>
        </w:numPr>
      </w:pPr>
      <w:r>
        <w:t>sut mae hybu datblygiad plant a phobl ifanc mewn ffordd sy'n cefnogi rheoleiddio emosiynol</w:t>
      </w:r>
    </w:p>
    <w:p>
      <w:pPr>
        <w:numPr>
          <w:ilvl w:val="0"/>
          <w:numId w:val="2"/>
        </w:numPr>
      </w:pPr>
      <w:r>
        <w:t>sut mae cefnogi plant a phobl ifanc â’r newidiadau y gallant eu profi</w:t>
      </w:r>
    </w:p>
    <w:p>
      <w:pPr>
        <w:numPr>
          <w:ilvl w:val="0"/>
          <w:numId w:val="2"/>
        </w:numPr>
      </w:pPr>
      <w:r>
        <w:t>sut mae darparu amgylchedd cynnes, diogel ac anogol i blant a phobl ifanc mewn partneriaeth ag eraill</w:t>
      </w:r>
    </w:p>
    <w:p>
      <w:pPr>
        <w:numPr>
          <w:ilvl w:val="0"/>
          <w:numId w:val="2"/>
        </w:numPr>
      </w:pPr>
      <w:r>
        <w:t>ffyrdd o addasu eich ymarfer a'ch amgylchedd i sicrhau bod plant a phobl ifanc yn gallu cymryd rhan gyfartal</w:t>
      </w:r>
    </w:p>
    <w:p>
      <w:pPr>
        <w:numPr>
          <w:ilvl w:val="0"/>
          <w:numId w:val="2"/>
        </w:numPr>
      </w:pPr>
      <w:r>
        <w:t>sut mae datblygu perthynas gyson, ofalgar a meithringar gyda phlant a phobl ifanc</w:t>
      </w:r>
    </w:p>
    <w:p>
      <w:pPr>
        <w:numPr>
          <w:ilvl w:val="0"/>
          <w:numId w:val="2"/>
        </w:numPr>
      </w:pPr>
      <w:r>
        <w:t>pwysigrwydd urddas, caredigrwydd a thosturi wrth hybu datblygiad plant a phobl ifanc</w:t>
      </w:r>
    </w:p>
    <w:p>
      <w:pPr>
        <w:numPr>
          <w:ilvl w:val="0"/>
          <w:numId w:val="2"/>
        </w:numPr>
      </w:pPr>
      <w:r>
        <w:t>y cyfraniad mae chwarae'n ei wneud at ddatblygiad holistaidd</w:t>
      </w:r>
    </w:p>
    <w:p>
      <w:pPr>
        <w:numPr>
          <w:ilvl w:val="0"/>
          <w:numId w:val="2"/>
        </w:numPr>
      </w:pPr>
      <w:r>
        <w:t>sut mae hybu annibyniaeth plant a phobl ifanc mewn perthynas â gwneud dewisiadau, wynebu heriau, a chymryd risgiau yn unol â'u dewisiadau, eu hanghenion a'u galluoedd</w:t>
      </w:r>
    </w:p>
    <w:p>
      <w:pPr>
        <w:numPr>
          <w:ilvl w:val="0"/>
          <w:numId w:val="2"/>
        </w:numPr>
      </w:pPr>
      <w:r>
        <w:t>strategaethau i annog plant a phobl ifanc i fod yn ymwybodol o sut mae eu gweithredoedd yn effeithio ar eraill  </w:t>
      </w:r>
    </w:p>
    <w:p>
      <w:pPr>
        <w:numPr>
          <w:ilvl w:val="0"/>
          <w:numId w:val="2"/>
        </w:numPr>
      </w:pPr>
      <w:r>
        <w:t>sut mae rhoi anogaeth ystyrlon yn unol â dewisiadau ac anghenion plant a phobl ifanc</w:t>
      </w:r>
    </w:p>
    <w:p>
      <w:pPr>
        <w:numPr>
          <w:ilvl w:val="0"/>
          <w:numId w:val="2"/>
        </w:numPr>
      </w:pPr>
      <w:r>
        <w:t>gweithdrefnau’r gweithle ar gyfer arsylwi ac asesu a sut mae'r rhain yn cysylltu â fframweithiau cwricwlwm neu ddatblygu</w:t>
      </w:r>
    </w:p>
    <w:p>
      <w:pPr>
        <w:numPr>
          <w:ilvl w:val="0"/>
          <w:numId w:val="2"/>
        </w:numPr>
      </w:pPr>
      <w:r>
        <w:t>pwysigrwydd annog plant a phobl ifanc i gymryd rhan yn y cylchoedd cynllunio</w:t>
      </w:r>
    </w:p>
    <w:p>
      <w:pPr>
        <w:numPr>
          <w:ilvl w:val="0"/>
          <w:numId w:val="2"/>
        </w:numPr>
      </w:pPr>
      <w:r>
        <w:t>amrywiaeth o dechnegau i arsylwi ar blant a phobl ifanc</w:t>
      </w:r>
    </w:p>
    <w:p>
      <w:pPr>
        <w:numPr>
          <w:ilvl w:val="0"/>
          <w:numId w:val="2"/>
        </w:numPr>
      </w:pPr>
      <w:r>
        <w:t>defnydd arsylwadau a gwybodaeth arall i wneud asesiadau ffurfiannol a chrynodol</w:t>
      </w:r>
    </w:p>
    <w:p>
      <w:pPr>
        <w:numPr>
          <w:ilvl w:val="0"/>
          <w:numId w:val="2"/>
        </w:numPr>
      </w:pPr>
      <w:r>
        <w:t>sut mae defnyddio dyfeisiau ac adnoddau digidol mewn perthynas â datblygiad plant a phobl ifanc</w:t>
      </w:r>
    </w:p>
    <w:p>
      <w:pPr>
        <w:numPr>
          <w:ilvl w:val="0"/>
          <w:numId w:val="2"/>
        </w:numPr>
      </w:pPr>
      <w:r>
        <w:t>sut mae cynllunio mannau, profiadau a rhyngweithiadau ar gyfer datblygu a dysgu  </w:t>
      </w:r>
    </w:p>
    <w:p>
      <w:pPr>
        <w:numPr>
          <w:ilvl w:val="0"/>
          <w:numId w:val="2"/>
        </w:numPr>
      </w:pPr>
      <w:r>
        <w:t>ffyrdd o weithio mewn partneriaeth â phlant a phobl ifanc ac eraill i ysgrifennu cynlluniau dysgu a datblygu  </w:t>
      </w:r>
    </w:p>
    <w:p>
      <w:pPr>
        <w:numPr>
          <w:ilvl w:val="0"/>
          <w:numId w:val="2"/>
        </w:numPr>
      </w:pPr>
      <w:r>
        <w:t>sut mae annog a chefnogi creadigrwydd plant a phobl ifanc</w:t>
      </w:r>
    </w:p>
    <w:p>
      <w:pPr>
        <w:numPr>
          <w:ilvl w:val="0"/>
          <w:numId w:val="2"/>
        </w:numPr>
      </w:pPr>
      <w:r>
        <w:t>sut mae arferion bob dydd yn cefnogi datblygiad plant a phobl ifanc</w:t>
      </w:r>
    </w:p>
    <w:p>
      <w:pPr>
        <w:numPr>
          <w:ilvl w:val="0"/>
          <w:numId w:val="2"/>
        </w:numPr>
      </w:pPr>
      <w:r>
        <w:t>sut mae nodi a chefnogi sgiliau llythrennedd a rhifedd plant a phobl ifanc</w:t>
      </w:r>
    </w:p>
    <w:p>
      <w:pPr>
        <w:numPr>
          <w:ilvl w:val="0"/>
          <w:numId w:val="2"/>
        </w:numPr>
      </w:pPr>
      <w:r>
        <w:t>y dulliau llafar a di-lafar a ddefnyddir i gefnogi sgiliau cyfathrebu plant a phobl ifanc</w:t>
      </w:r>
    </w:p>
    <w:p>
      <w:pPr>
        <w:numPr>
          <w:ilvl w:val="0"/>
          <w:numId w:val="2"/>
        </w:numPr>
      </w:pPr>
      <w:r>
        <w:t>strategaethau cyfathrebu mewn sefyllfaoedd dwyieithog neu amlieithog neu lle nad Cymraeg neu Saesneg yw iaith y cartref  </w:t>
      </w:r>
    </w:p>
    <w:p>
      <w:pPr>
        <w:numPr>
          <w:ilvl w:val="0"/>
          <w:numId w:val="2"/>
        </w:numPr>
      </w:pPr>
      <w:r>
        <w:t>anghenion maeth, bwyta'n iach a chorfforol plant a phobl ifanc</w:t>
      </w:r>
    </w:p>
    <w:p>
      <w:pPr>
        <w:numPr>
          <w:ilvl w:val="0"/>
          <w:numId w:val="2"/>
        </w:numPr>
      </w:pPr>
      <w:r>
        <w:t>mathau o brofiadau a chyfarpar i annog datblygiad sgiliau echddygol bras a manwl  </w:t>
      </w:r>
    </w:p>
    <w:p>
      <w:pPr>
        <w:numPr>
          <w:ilvl w:val="0"/>
          <w:numId w:val="2"/>
        </w:numPr>
      </w:pPr>
      <w:r>
        <w:t>sut mae darparu amgylcheddau diogel sy'n annog sgiliau corfforol a hyder wrth symud</w:t>
      </w:r>
    </w:p>
    <w:p>
      <w:pPr>
        <w:numPr>
          <w:ilvl w:val="0"/>
          <w:numId w:val="2"/>
        </w:numPr>
      </w:pPr>
      <w:r>
        <w:t>pwysigrwydd annog plant a phobl ifanc i wneud dewisiadau gwybodus a gofyn cwestiynau am faterion sy’n effeithio arnynt  </w:t>
      </w:r>
    </w:p>
    <w:p>
      <w:pPr>
        <w:numPr>
          <w:ilvl w:val="0"/>
          <w:numId w:val="2"/>
        </w:numPr>
      </w:pPr>
      <w:r>
        <w:t>sut mae gwerthuso effeithiolrwydd cynlluniau dysgu a datblygu a chynllunio ymatebol</w:t>
      </w:r>
    </w:p>
    <w:p>
      <w:pPr>
        <w:numPr>
          <w:ilvl w:val="0"/>
          <w:numId w:val="2"/>
        </w:numPr>
      </w:pPr>
      <w:r>
        <w:t>y cofnodion a’r adroddiadau sydd eu hangen ar gyfer hybu datblygiad plant a phobl ifanc</w:t>
      </w:r>
    </w:p>
    <w:p>
      <w:pPr>
        <w:numPr>
          <w:ilvl w:val="0"/>
          <w:numId w:val="2"/>
        </w:numPr>
      </w:pPr>
      <w:r>
        <w:t>theorïau sy’n berthnasol i ddatblygiad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datblygiad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datblygiad plant a phobl ifanc</w:t>
      </w:r>
    </w:p>
    <w:p>
      <w:pPr>
        <w:numPr>
          <w:ilvl w:val="0"/>
          <w:numId w:val="2"/>
        </w:numPr>
      </w:pPr>
      <w:r>
        <w:t>sut mae gweithio mewn partneriaeth ag eraill i hybu datblygiad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hybu datblygiad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datblygiad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Datblygiad,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51BA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EB931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06c2f11c894a2b" /><Relationship Type="http://schemas.openxmlformats.org/officeDocument/2006/relationships/numbering" Target="/word/numbering.xml" Id="R3813aa4606ce4aaa" /><Relationship Type="http://schemas.openxmlformats.org/officeDocument/2006/relationships/settings" Target="/word/settings.xml" Id="R953e541af0384191" /><Relationship Type="http://schemas.openxmlformats.org/officeDocument/2006/relationships/image" Target="/word/media/5f28a899-7130-4e6f-90be-a21d227860b5.png" Id="Rca051edce7d04893" /></Relationships>
</file>