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ee69adec547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SFJBA15</w:t>
            </w:r>
            <w:r>
              <w:rPr>
                <w:b/>
              </w:rPr>
              <w:br/>
            </w:r>
            <w:r>
              <w:rPr>
                <w:b/>
              </w:rPr>
              <w:t>Ymgysylltu ag asiantaethau eraill i ddatblygu rhwydweithiau gyda'r nod o nodi'r rhai sydd mewn perygl o droseddu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9397b9d8ca4f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ymgysylltu ag asiantaethau eraill gyda'r nod o ddarparu cymorth i unigolion yng nghyd-destun eich rôl. Mae'n ymdrin â nodi ymhle y gellid gwella rhwydweithiau a gweithdrefnau.</w:t>
      </w:r>
    </w:p>
    <w:p>
      <w:pPr/>
      <w:r>
        <w:rPr>
          <w:lang w:val="en-GB"/>
        </w:rPr>
        <w:t>Mae'r safon hon hefyd yn cynnwys cymryd camau i fagu ymgysylltiad ag asiantaethau perthnasol ac aelodau o'r gymuned.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   nodi asiantaethau a chynrychiolwyr y gymuned y mae angen i’ch sefydliad weithio gyda nhw i nodi’r cymdogaethau a'r unigolion sydd mewn perygl o ymddygiad gwrthgymdeithasol neu droseddu</w:t>
      </w:r>
    </w:p>
    <w:p>
      <w:pPr>
        <w:numPr>
          <w:ilvl w:val="0"/>
          <w:numId w:val="1"/>
        </w:numPr>
      </w:pPr>
      <w:r>
        <w:t>asesu effeithiolrwydd cyswllt presennol eich sefydliad ag asiantaethau perthnasol, gan gynnwys:</w:t>
      </w:r>
    </w:p>
    <w:p>
      <w:pPr>
        <w:numPr>
          <w:ilvl w:val="1"/>
          <w:numId w:val="1"/>
        </w:numPr>
      </w:pPr>
      <w:r>
        <w:t>lefel y cydweithredu</w:t>
      </w:r>
    </w:p>
    <w:p>
      <w:pPr>
        <w:numPr>
          <w:ilvl w:val="1"/>
          <w:numId w:val="1"/>
        </w:numPr>
      </w:pPr>
      <w:r>
        <w:t>priodoldeb aelodaeth rhwydwaith eich sefydliad</w:t>
      </w:r>
    </w:p>
    <w:p>
      <w:pPr>
        <w:numPr>
          <w:ilvl w:val="1"/>
          <w:numId w:val="1"/>
        </w:numPr>
      </w:pPr>
      <w:r>
        <w:t>a yw hyn yn addas i'r diben</w:t>
      </w:r>
    </w:p>
    <w:p>
      <w:pPr>
        <w:numPr>
          <w:ilvl w:val="0"/>
          <w:numId w:val="1"/>
        </w:numPr>
      </w:pPr>
      <w:r>
        <w:t>adolygu perthnasedd gwybodaeth a deallusrwydd asiantaeth a sut y gall hyn wella prosesau rheoli risg ac ymddygiad</w:t>
      </w:r>
    </w:p>
    <w:p>
      <w:pPr>
        <w:numPr>
          <w:ilvl w:val="0"/>
          <w:numId w:val="1"/>
        </w:numPr>
      </w:pPr>
      <w:r>
        <w:t>cytuno â chydweithwyr gamau gweithredu i wella'r berthynas waith ag asiantaethau a chymunedau a nodwyd</w:t>
      </w:r>
    </w:p>
    <w:p>
      <w:pPr>
        <w:numPr>
          <w:ilvl w:val="0"/>
          <w:numId w:val="1"/>
        </w:numPr>
      </w:pPr>
      <w:r>
        <w:t>cytuno ar amserlen a chyfrifoldebau ar gyfer ymgymryd â chamau gweithredu</w:t>
      </w:r>
    </w:p>
    <w:p>
      <w:pPr>
        <w:numPr>
          <w:ilvl w:val="0"/>
          <w:numId w:val="1"/>
        </w:numPr>
      </w:pPr>
      <w:r>
        <w:t>cytuno ar ddangosyddion perfformiad allweddol i fesur effeithiolrwydd perthnasoedd rhwydwaith</w:t>
      </w:r>
    </w:p>
    <w:p>
      <w:pPr>
        <w:numPr>
          <w:ilvl w:val="0"/>
          <w:numId w:val="1"/>
        </w:numPr>
      </w:pPr>
      <w:r>
        <w:t>cytuno ar ddulliau ar gyfer monitro a gwerthuso llwyddiant camau y cytunwyd arnynt tuag at ddatblygu perthnasoedd rhwydwaith effeithiol</w:t>
      </w:r>
    </w:p>
    <w:p>
      <w:pPr>
        <w:numPr>
          <w:ilvl w:val="0"/>
          <w:numId w:val="1"/>
        </w:numPr>
      </w:pPr>
      <w:r>
        <w:t>cymryd camau i wneud i bethau ddigwydd o fewn eich maes cyfrifoldeb</w:t>
      </w:r>
    </w:p>
    <w:p>
      <w:pPr>
        <w:numPr>
          <w:ilvl w:val="0"/>
          <w:numId w:val="1"/>
        </w:numPr>
      </w:pPr>
      <w:r>
        <w:t>nodi nodau ac amcanion asiantaethau eraill sy'n berthnasol i nodau eich sefydliad o leihau risgiau ymddygiad gwrthgymdeithasol a throseddu</w:t>
      </w:r>
    </w:p>
    <w:p>
      <w:pPr>
        <w:numPr>
          <w:ilvl w:val="0"/>
          <w:numId w:val="1"/>
        </w:numPr>
      </w:pPr>
      <w:r>
        <w:t>cytuno ag asiantaethau ar fanteision dull cyffredin a chydgysylltiedig o reoli risg ymddygiad gwrthgymdeithasol a throseddu</w:t>
      </w:r>
    </w:p>
    <w:p>
      <w:pPr>
        <w:numPr>
          <w:ilvl w:val="0"/>
          <w:numId w:val="1"/>
        </w:numPr>
      </w:pPr>
      <w:r>
        <w:t>cysylltu ag asiantaethau i ddatblygu a chytuno ar nodau a dulliau cyffredin</w:t>
      </w:r>
    </w:p>
    <w:p>
      <w:pPr>
        <w:numPr>
          <w:ilvl w:val="0"/>
          <w:numId w:val="1"/>
        </w:numPr>
      </w:pPr>
      <w:r>
        <w:t>cydbwyso anghenion a disgwyliadau asiantaethau eraill ac ennyn eu cefnogaeth</w:t>
      </w:r>
    </w:p>
    <w:p>
      <w:pPr>
        <w:numPr>
          <w:ilvl w:val="0"/>
          <w:numId w:val="1"/>
        </w:numPr>
      </w:pPr>
      <w:r>
        <w:t>defnyddio sgiliau ac arbenigedd gweithwyr proffesiynol eraill pan fo angen</w:t>
      </w:r>
    </w:p>
    <w:p>
      <w:pPr>
        <w:numPr>
          <w:ilvl w:val="0"/>
          <w:numId w:val="1"/>
        </w:numPr>
      </w:pPr>
      <w:r>
        <w:t>nodi'r anghenion gwybodaeth gan eich sefydliad gan asiantaethau eraill</w:t>
      </w:r>
    </w:p>
    <w:p>
      <w:pPr>
        <w:numPr>
          <w:ilvl w:val="0"/>
          <w:numId w:val="1"/>
        </w:numPr>
      </w:pPr>
      <w:r>
        <w:t>rhannu gwybodaeth briodol i'r rhai sydd ei hangen gan asiantaethau eraill, gan sicrhau bod agweddau allweddol yn cael eu nodi'n glir</w:t>
      </w:r>
    </w:p>
    <w:p>
      <w:pPr>
        <w:numPr>
          <w:ilvl w:val="0"/>
          <w:numId w:val="1"/>
        </w:numPr>
      </w:pPr>
      <w:r>
        <w:t>cymryd camau i herio asiantaethau eraill lle nad ydynt yn cydweithredu i ddarparu gwybodaeth sy'n ofynnol gan eich sefydliad</w:t>
      </w:r>
    </w:p>
    <w:p>
      <w:pPr>
        <w:numPr>
          <w:ilvl w:val="0"/>
          <w:numId w:val="1"/>
        </w:numPr>
      </w:pPr>
      <w:r>
        <w:t>cadw cyfrinachedd yn unol â gofynion rheoleiddiol a sefydliadol</w:t>
      </w:r>
    </w:p>
    <w:p>
      <w:pPr>
        <w:numPr>
          <w:ilvl w:val="0"/>
          <w:numId w:val="1"/>
        </w:numPr>
      </w:pPr>
      <w:r>
        <w:t>cymryd camau tuag at ymrwymiadau a wnaed i gynrychiolwyr mewn asiantaethau eraill</w:t>
      </w:r>
    </w:p>
    <w:p>
      <w:pPr>
        <w:numPr>
          <w:ilvl w:val="0"/>
          <w:numId w:val="1"/>
        </w:numPr>
      </w:pPr>
      <w:r>
        <w:t>hyrwyddo gwerth ymgysylltu ag asiantaethau eraill i atal ymddygiad gwrthgymdeithasol a throseddu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berthnasol a pholisïau a gweithdrefnau sefydliadol sy'n berthnasol i'ch sefydliad eich hun ar gyfer y gwaith sy'n cael ei wneud</w:t>
      </w:r>
    </w:p>
    <w:p>
      <w:pPr>
        <w:numPr>
          <w:ilvl w:val="0"/>
          <w:numId w:val="2"/>
        </w:numPr>
      </w:pPr>
      <w:r>
        <w:t>yr asiantaethau a'r cynrychiolwyr yn eich cymuned a fyddai'n cefnogi'r gwaith sy'n cael ei wneud</w:t>
      </w:r>
    </w:p>
    <w:p>
      <w:pPr>
        <w:numPr>
          <w:ilvl w:val="0"/>
          <w:numId w:val="2"/>
        </w:numPr>
      </w:pPr>
      <w:r>
        <w:t>pwysigrwydd rhwydweithiau effeithiol, a chynllunio tymor hir a chanolig wrth gynnal cysylltiadau effeithiol</w:t>
      </w:r>
    </w:p>
    <w:p>
      <w:pPr>
        <w:numPr>
          <w:ilvl w:val="0"/>
          <w:numId w:val="2"/>
        </w:numPr>
      </w:pPr>
      <w:r>
        <w:t>nodau ac amcanion y prif asiantaethau yn eich cymuned</w:t>
      </w:r>
    </w:p>
    <w:p>
      <w:pPr>
        <w:numPr>
          <w:ilvl w:val="0"/>
          <w:numId w:val="2"/>
        </w:numPr>
      </w:pPr>
      <w:r>
        <w:t>pwysigrwydd ystyried barn asiantaethau eraill a chynrychiolwyr cymunedol mewn perthynas â'u blaenoriaethau</w:t>
      </w:r>
    </w:p>
    <w:p>
      <w:pPr>
        <w:numPr>
          <w:ilvl w:val="0"/>
          <w:numId w:val="2"/>
        </w:numPr>
      </w:pPr>
      <w:r>
        <w:t>pam mae'n bwysig nodi rhanddeiliaid allweddol o fewn gwahanol asiantaethau</w:t>
      </w:r>
    </w:p>
    <w:p>
      <w:pPr>
        <w:numPr>
          <w:ilvl w:val="0"/>
          <w:numId w:val="2"/>
        </w:numPr>
      </w:pPr>
      <w:r>
        <w:t>egwyddorion cyfathrebu effeithiol a sut i'w cymhwyso wrth weithio gyda gwahanol asiantaethau a chymunedau</w:t>
      </w:r>
    </w:p>
    <w:p>
      <w:pPr>
        <w:numPr>
          <w:ilvl w:val="0"/>
          <w:numId w:val="2"/>
        </w:numPr>
      </w:pPr>
      <w:r>
        <w:t>y gofynion deddfwriaethol a sefydliadol a'r protocolau ar gyfer rhannu gwybodaeth a pha wybodaeth y gellir ei rhannu</w:t>
      </w:r>
    </w:p>
    <w:p>
      <w:pPr>
        <w:numPr>
          <w:ilvl w:val="0"/>
          <w:numId w:val="2"/>
        </w:numPr>
      </w:pPr>
      <w:r>
        <w:t>natur, maint a ffiniau eich rôl waith a'i pherthynas ag eraill</w:t>
      </w:r>
    </w:p>
    <w:p>
      <w:pPr>
        <w:numPr>
          <w:ilvl w:val="0"/>
          <w:numId w:val="2"/>
        </w:numPr>
      </w:pPr>
      <w:r>
        <w:t>pwysigrwydd cadw at godau proffesiynol neu safonau ymarfer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SFJBA15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Cyfiawnder Ieuenctid, Gweithiwr Tîm Troseddwyr Ifanc, Ymarferydd Cyfiawnder Ieuenctid, Uwch Weithiwr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asiantaethau; rhwydwaith; datblygu; troseddu; ieuenctid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495AC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E2DAA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960b3a0644141ac" /><Relationship Type="http://schemas.openxmlformats.org/officeDocument/2006/relationships/numbering" Target="/word/numbering.xml" Id="R30f1935c6ccb4e50" /><Relationship Type="http://schemas.openxmlformats.org/officeDocument/2006/relationships/settings" Target="/word/settings.xml" Id="Refc2427370cf4896" /><Relationship Type="http://schemas.openxmlformats.org/officeDocument/2006/relationships/image" Target="/word/media/b5a139df-5df2-4e05-b153-9e2a32525375.png" Id="R7e9397b9d8ca4f82" /></Relationships>
</file>