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4678350ef7480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HSCCLD212</w:t>
            </w:r>
            <w:r>
              <w:rPr>
                <w:b/>
              </w:rPr>
              <w:br/>
            </w:r>
            <w:r>
              <w:rPr>
                <w:b/>
              </w:rPr>
              <w:t>Cefnogi anghenion cysur corfforol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e436dc433247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gefnogi anghenion cysur corfforol unigolion. Mae hyn yn cynnwys cefnogi unigolion i fynd i'r afael â'r boen neu'r anghysur maen nhw'n ei brofi a helpu i ddarparu amodau sy'n sicrhau cysur ac yn hwyluso gorffwys effeithiol.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gefnogi anghenion cysur corfforol unigolion  </w:t>
      </w:r>
    </w:p>
    <w:p>
      <w:pPr>
        <w:numPr>
          <w:ilvl w:val="0"/>
          <w:numId w:val="1"/>
        </w:numPr>
      </w:pPr>
      <w:r>
        <w:t>gweithio mewn partneriaeth ag unigolion ac eraill i nodi ffyrdd o reoli eu poen neu anghysur</w:t>
      </w:r>
    </w:p>
    <w:p>
      <w:pPr>
        <w:numPr>
          <w:ilvl w:val="0"/>
          <w:numId w:val="1"/>
        </w:numPr>
      </w:pPr>
      <w:r>
        <w:t>gweithio mewn partneriaeth ag unigolion ac eraill i nodi eu dewisiadau a’u hanghenion o ran cymorth fel bod modd iddynt orffwys yn gysurus</w:t>
      </w:r>
    </w:p>
    <w:p>
      <w:pPr>
        <w:numPr>
          <w:ilvl w:val="0"/>
          <w:numId w:val="1"/>
        </w:numPr>
      </w:pPr>
      <w:r>
        <w:t>cefnogi unigolion i nodi a chael gafael ar yr wybodaeth, y cymorth neu’r adnoddau sydd eu hangen arnynt ar gyfer eu cysur corfforol  </w:t>
      </w:r>
    </w:p>
    <w:p>
      <w:pPr>
        <w:numPr>
          <w:ilvl w:val="0"/>
          <w:numId w:val="1"/>
        </w:numPr>
      </w:pPr>
      <w:r>
        <w:t>annog unigolion i roi gwybod pan fyddant yn profi poen neu anghysur  </w:t>
      </w:r>
    </w:p>
    <w:p>
      <w:pPr>
        <w:numPr>
          <w:ilvl w:val="0"/>
          <w:numId w:val="1"/>
        </w:numPr>
      </w:pPr>
      <w:r>
        <w:t>annog a chefnogi annibyniaeth unigolion i ddefnyddio dulliau hunangymorth i reoli poen neu anghysur</w:t>
      </w:r>
    </w:p>
    <w:p>
      <w:pPr>
        <w:numPr>
          <w:ilvl w:val="0"/>
          <w:numId w:val="1"/>
        </w:numPr>
      </w:pPr>
      <w:r>
        <w:t>cefnogi unigolion i ddod o hyd i ystumiau’r corff sy'n addas ac yn gysurus ar gyfer gorffwys, yn unol â’u dewisiadau a’u hanghenion  </w:t>
      </w:r>
    </w:p>
    <w:p>
      <w:pPr>
        <w:numPr>
          <w:ilvl w:val="0"/>
          <w:numId w:val="1"/>
        </w:numPr>
      </w:pPr>
      <w:r>
        <w:t>sicrhau bod amgylcheddau’n addas i unigolion orffwys yn gysurus</w:t>
      </w:r>
    </w:p>
    <w:p>
      <w:pPr>
        <w:numPr>
          <w:ilvl w:val="0"/>
          <w:numId w:val="1"/>
        </w:numPr>
      </w:pPr>
      <w:r>
        <w:t>sicrhau bod eich gweithredoedd chi a gweithredoedd pobl eraill yn hybu amodau cysurus a thawel  </w:t>
      </w:r>
    </w:p>
    <w:p>
      <w:pPr>
        <w:numPr>
          <w:ilvl w:val="0"/>
          <w:numId w:val="1"/>
        </w:numPr>
      </w:pPr>
      <w:r>
        <w:t>monitro unigolion i nodi newidiadau o ran eu poen neu anghysur  </w:t>
      </w:r>
    </w:p>
    <w:p>
      <w:pPr>
        <w:numPr>
          <w:ilvl w:val="0"/>
          <w:numId w:val="1"/>
        </w:numPr>
      </w:pPr>
      <w:r>
        <w:t>cyfrannu at gofnodion ac adroddiadau sydd eu hangen ar gyfer anghenion unigolion o ran cysur corfforol</w:t>
      </w:r>
    </w:p>
    <w:p>
      <w:pPr>
        <w:numPr>
          <w:ilvl w:val="0"/>
          <w:numId w:val="1"/>
        </w:numPr>
      </w:pPr>
      <w:r>
        <w:t>myfyrio, gydag adborth gan eraill ar sut y gwnaethoch gyflawni eich rolau a'ch cyfrifoldebau i gefnogi anghenion cysur corfforol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effaith poen neu anghysur ar unigolion</w:t>
      </w:r>
    </w:p>
    <w:p>
      <w:pPr>
        <w:numPr>
          <w:ilvl w:val="0"/>
          <w:numId w:val="2"/>
        </w:numPr>
      </w:pPr>
      <w:r>
        <w:t>sut mae annog a chefnogi annibyniaeth unigolion i reoli poen neu anghysur</w:t>
      </w:r>
    </w:p>
    <w:p>
      <w:pPr>
        <w:numPr>
          <w:ilvl w:val="0"/>
          <w:numId w:val="2"/>
        </w:numPr>
      </w:pPr>
      <w:r>
        <w:t>pwysigrwydd urddas, caredigrwydd a thosturi wrth gefnogi unigolion â’u hanghenion o ran cysur corfforol</w:t>
      </w:r>
    </w:p>
    <w:p>
      <w:pPr>
        <w:numPr>
          <w:ilvl w:val="0"/>
          <w:numId w:val="2"/>
        </w:numPr>
      </w:pPr>
      <w:r>
        <w:t>sut mae cefnogi rheoleiddio emosiynol wrth reoli poen neu anghysur  </w:t>
      </w:r>
    </w:p>
    <w:p>
      <w:pPr>
        <w:numPr>
          <w:ilvl w:val="0"/>
          <w:numId w:val="2"/>
        </w:numPr>
      </w:pPr>
      <w:r>
        <w:t>y mathau o wybodaeth, cymorth ac adnoddau a allai helpu unigolion â’u hanghenion o ran cysur corfforol, a sut i gael gafael arnynt</w:t>
      </w:r>
    </w:p>
    <w:p>
      <w:pPr>
        <w:numPr>
          <w:ilvl w:val="0"/>
          <w:numId w:val="2"/>
        </w:numPr>
      </w:pPr>
      <w:r>
        <w:t>dylanwad niwrowahaniaeth ac anghenion ychwanegol ar reoli poen neu anghysur</w:t>
      </w:r>
    </w:p>
    <w:p>
      <w:pPr>
        <w:numPr>
          <w:ilvl w:val="0"/>
          <w:numId w:val="2"/>
        </w:numPr>
      </w:pPr>
      <w:r>
        <w:t>dylanwad diwylliant, cefndir a daliadau ysbrydolrwydd ar reoli poen neu anghysur  </w:t>
      </w:r>
    </w:p>
    <w:p>
      <w:pPr>
        <w:numPr>
          <w:ilvl w:val="0"/>
          <w:numId w:val="2"/>
        </w:numPr>
      </w:pPr>
      <w:r>
        <w:t>y mathau o gyfarpar, adnoddau dyfeisiau ac adnoddau digidol i gefnogi unigolion â’u hanghenion o ran cysur corfforol, a sut i asesu pa mor addas ydynt</w:t>
      </w:r>
    </w:p>
    <w:p>
      <w:pPr>
        <w:numPr>
          <w:ilvl w:val="0"/>
          <w:numId w:val="2"/>
        </w:numPr>
      </w:pPr>
      <w:r>
        <w:t>sut y gall newidiadau i ddewisiadau, amodau ac amgylchiadau unigolion effeithio ar eu hanghenion o ran cysur corfforol a pha gamau i’w cymryd</w:t>
      </w:r>
    </w:p>
    <w:p>
      <w:pPr>
        <w:numPr>
          <w:ilvl w:val="0"/>
          <w:numId w:val="2"/>
        </w:numPr>
      </w:pPr>
      <w:r>
        <w:t>sut mae defnyddio egwyddorion sy'n ystyriol o drawma i gynorthwyo unigolion â’u hanghenion o ran cysur corfforol</w:t>
      </w:r>
    </w:p>
    <w:p>
      <w:pPr>
        <w:numPr>
          <w:ilvl w:val="0"/>
          <w:numId w:val="2"/>
        </w:numPr>
      </w:pPr>
      <w:r>
        <w:t>sut mae poen, anghysur a gorffwys yn gallu effeithio ar ei gilydd</w:t>
      </w:r>
    </w:p>
    <w:p>
      <w:pPr>
        <w:numPr>
          <w:ilvl w:val="0"/>
          <w:numId w:val="2"/>
        </w:numPr>
      </w:pPr>
      <w:r>
        <w:t>gwahanol ystumiau’r corff sy'n addas i orffwys yn gysurus a ffactorau a allai effeithio ar ystumiau’r corff</w:t>
      </w:r>
    </w:p>
    <w:p>
      <w:pPr>
        <w:numPr>
          <w:ilvl w:val="0"/>
          <w:numId w:val="2"/>
        </w:numPr>
      </w:pPr>
      <w:r>
        <w:t>agweddau ar yr amgylchedd a allai effeithio ar amodau tawel  </w:t>
      </w:r>
    </w:p>
    <w:p>
      <w:pPr>
        <w:numPr>
          <w:ilvl w:val="0"/>
          <w:numId w:val="2"/>
        </w:numPr>
      </w:pPr>
      <w:r>
        <w:t>sut y gallai poen ac anghysur unigolion effeithio ar bobl eraill</w:t>
      </w:r>
    </w:p>
    <w:p>
      <w:pPr>
        <w:numPr>
          <w:ilvl w:val="0"/>
          <w:numId w:val="2"/>
        </w:numPr>
      </w:pPr>
      <w:r>
        <w:t>pam y dylid trosglwyddo ceisiadau am feddyginiaeth lleddfu poen ychwanegol neu unrhyw bryderon ar unwaith  </w:t>
      </w:r>
    </w:p>
    <w:p>
      <w:pPr>
        <w:numPr>
          <w:ilvl w:val="0"/>
          <w:numId w:val="2"/>
        </w:numPr>
      </w:pPr>
      <w:r>
        <w:t>y cofnodion a’r adroddiadau sydd eu hangen ar gyfer cefnogi ag anghenion unigolion o ran cysur corfforol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ag anghenion unigolion o ran cysur corfforol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â’u hanghenion o ran cysur corfforol</w:t>
      </w:r>
    </w:p>
    <w:p>
      <w:pPr>
        <w:numPr>
          <w:ilvl w:val="0"/>
          <w:numId w:val="2"/>
        </w:numPr>
      </w:pPr>
      <w:r>
        <w:t>sut mae gweithio mewn partneriaeth ag eraill i gefnogi unigolion â’u hanghenion o ran cysur corfforol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â’u hanghenion o ran cysur corfforol,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unigolion â’u hanghenion o ran cysur corfforol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HSCCLD212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Cysur corfforol,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8856B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CFFC3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a300c85f88447dc" /><Relationship Type="http://schemas.openxmlformats.org/officeDocument/2006/relationships/numbering" Target="/word/numbering.xml" Id="Rf7afdbe5c4224522" /><Relationship Type="http://schemas.openxmlformats.org/officeDocument/2006/relationships/settings" Target="/word/settings.xml" Id="Rcc11386529d14515" /><Relationship Type="http://schemas.openxmlformats.org/officeDocument/2006/relationships/image" Target="/word/media/58c123c5-3213-441f-8735-9a8dff3fa779.png" Id="R30e436dc433247ab" /></Relationships>
</file>