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53dc77479648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HSCCLD29</w:t>
            </w:r>
            <w:r>
              <w:rPr>
                <w:b/>
              </w:rPr>
              <w:br/>
            </w:r>
            <w:r>
              <w:rPr>
                <w:b/>
              </w:rPr>
              <w:t>Cefnogi unigolion yn eu bywyd bob dydd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07e94c3bcb44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yn eu bywyd bob dydd. Mae hyn yn cynnwys gweithio gydag unigolion i nodi'r cymorth sydd ei angen arnynt yn eu bywyd bob dydd ac yna eu cefnogi â gweithgareddau i hybu eu llesiant a'u hannibyniaeth. Mae'r safon yn cynnwys gweithio gydag unigolion i gael gafael ar unrhyw gymorth pellach sydd ei angen.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unigolion yn eu bywyd bob dydd</w:t>
      </w:r>
    </w:p>
    <w:p>
      <w:pPr>
        <w:numPr>
          <w:ilvl w:val="0"/>
          <w:numId w:val="1"/>
        </w:numPr>
      </w:pPr>
      <w:r>
        <w:t>cefnogi unigolion ac eraill i ddisgrifio eu bywyd bob dydd a’r hyn yr hoffent ei gyflawni</w:t>
      </w:r>
    </w:p>
    <w:p>
      <w:pPr>
        <w:numPr>
          <w:ilvl w:val="0"/>
          <w:numId w:val="1"/>
        </w:numPr>
      </w:pPr>
      <w:r>
        <w:t>gweithio mewn partneriaeth ag unigolion ac eraill i ddod o hyd i beth mae unigolion yn gallu ei wneud drostynt ei hunain a gyda beth maen nhw angen cymorth  </w:t>
      </w:r>
    </w:p>
    <w:p>
      <w:pPr>
        <w:numPr>
          <w:ilvl w:val="0"/>
          <w:numId w:val="1"/>
        </w:numPr>
      </w:pPr>
      <w:r>
        <w:t>gweithio mewn partneriaeth i gytuno ar sut y bydd y cymorth yn cael ei roi yn unol â dewisiadau ac asesiadau risg unigolion</w:t>
      </w:r>
    </w:p>
    <w:p>
      <w:pPr>
        <w:numPr>
          <w:ilvl w:val="0"/>
          <w:numId w:val="1"/>
        </w:numPr>
      </w:pPr>
      <w:r>
        <w:t>cefnogi unigolion i nodi a chael gafael ar y cymorth a’r adnoddau sydd eu hangen arnynt yn eu bywyd bob dydd</w:t>
      </w:r>
    </w:p>
    <w:p>
      <w:pPr>
        <w:numPr>
          <w:ilvl w:val="0"/>
          <w:numId w:val="1"/>
        </w:numPr>
      </w:pPr>
      <w:r>
        <w:t>rhoi’r cymorth y cytunwyd arno ar gyfer bywyd bob dydd</w:t>
      </w:r>
    </w:p>
    <w:p>
      <w:pPr>
        <w:numPr>
          <w:ilvl w:val="0"/>
          <w:numId w:val="1"/>
        </w:numPr>
      </w:pPr>
      <w:r>
        <w:t>annog a chefnogi annibyniaeth unigolion yn eu gweithgareddau bywyd bob dydd</w:t>
      </w:r>
    </w:p>
    <w:p>
      <w:pPr>
        <w:numPr>
          <w:ilvl w:val="0"/>
          <w:numId w:val="1"/>
        </w:numPr>
      </w:pPr>
      <w:r>
        <w:t>cefnogi unigolion ac eraill i roi adborth ar sut mae cymorth bywyd bob dydd wedi cwrdd â’u dewisiadau a'r canlyniadau y cytunwyd arnynt  </w:t>
      </w:r>
    </w:p>
    <w:p>
      <w:pPr>
        <w:numPr>
          <w:ilvl w:val="0"/>
          <w:numId w:val="1"/>
        </w:numPr>
      </w:pPr>
      <w:r>
        <w:t>rhoi adborth ar sut roedd cymorth bywyd bob dydd wedi cwrdd â’r dewisiadau a’r canlyniadau yr oedd unigolion wedi cytuno arnynt</w:t>
      </w:r>
    </w:p>
    <w:p>
      <w:pPr>
        <w:numPr>
          <w:ilvl w:val="0"/>
          <w:numId w:val="1"/>
        </w:numPr>
      </w:pPr>
      <w:r>
        <w:t>gweithio mewn partneriaeth ag unigolion ac eraill i gytuno ar unrhyw newidiadau i’r cymorth bob dydd</w:t>
      </w:r>
    </w:p>
    <w:p>
      <w:pPr>
        <w:numPr>
          <w:ilvl w:val="0"/>
          <w:numId w:val="1"/>
        </w:numPr>
      </w:pPr>
      <w:r>
        <w:t>cyfrannu at gofnodion ac adroddiadau sydd eu hangen i gefnogi unigolion yn eu bob dydd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yn eu bywyd bob dydd,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 a’u bywyd bob dydd, a’i hadolygu a’i gwerthuso  </w:t>
      </w:r>
    </w:p>
    <w:p>
      <w:pPr>
        <w:numPr>
          <w:ilvl w:val="0"/>
          <w:numId w:val="2"/>
        </w:numPr>
      </w:pPr>
      <w:r>
        <w:t>dylanwad diwylliant, cefndir a ysbrydolrwydd unigolyn ar ei fywyd bob dydd</w:t>
      </w:r>
    </w:p>
    <w:p>
      <w:pPr>
        <w:numPr>
          <w:ilvl w:val="0"/>
          <w:numId w:val="2"/>
        </w:numPr>
      </w:pPr>
      <w:r>
        <w:t>sut mae cael gafael ar asesiadau risg a ddefnyddir ar gyfer bywyd bob dydd, a’u dilyn  </w:t>
      </w:r>
    </w:p>
    <w:p>
      <w:pPr>
        <w:numPr>
          <w:ilvl w:val="0"/>
          <w:numId w:val="2"/>
        </w:numPr>
      </w:pPr>
      <w:r>
        <w:t>sut mae annog a chefnogi annibyniaeth unigolion yn eu bywyd bob dydd</w:t>
      </w:r>
    </w:p>
    <w:p>
      <w:pPr>
        <w:numPr>
          <w:ilvl w:val="0"/>
          <w:numId w:val="2"/>
        </w:numPr>
      </w:pPr>
      <w:r>
        <w:t>pwysigrwydd urddas, caredigrwydd a thosturi wrth gynorthwyo unigolion yn eu bywyd bob dydd</w:t>
      </w:r>
    </w:p>
    <w:p>
      <w:pPr>
        <w:numPr>
          <w:ilvl w:val="0"/>
          <w:numId w:val="2"/>
        </w:numPr>
      </w:pPr>
      <w:r>
        <w:t>sut mae cefnogi rheoleiddio emosiynol mewn bywyd bob dydd  </w:t>
      </w:r>
    </w:p>
    <w:p>
      <w:pPr>
        <w:numPr>
          <w:ilvl w:val="0"/>
          <w:numId w:val="2"/>
        </w:numPr>
      </w:pPr>
      <w:r>
        <w:t>dylanwad niwrowahaniaeth ac anghenion ychwanegol ar y cymorth sydd ei angen mewn bywyd bob dydd</w:t>
      </w:r>
    </w:p>
    <w:p>
      <w:pPr>
        <w:numPr>
          <w:ilvl w:val="0"/>
          <w:numId w:val="2"/>
        </w:numPr>
      </w:pPr>
      <w:r>
        <w:t>y mathau o adnoddau a chymorth ychwanegol a allai helpu unigolion yn eu bywyd bob dydd a sut i gael gafael arnynt, gan gynnwys arferion cynaliadwy</w:t>
      </w:r>
    </w:p>
    <w:p>
      <w:pPr>
        <w:numPr>
          <w:ilvl w:val="0"/>
          <w:numId w:val="2"/>
        </w:numPr>
      </w:pPr>
      <w:r>
        <w:t>y mathau o ddyfeisiau ac adnoddau digidol a all gefnogi unigolion yn eu bywyd bob dydd</w:t>
      </w:r>
    </w:p>
    <w:p>
      <w:pPr>
        <w:numPr>
          <w:ilvl w:val="0"/>
          <w:numId w:val="2"/>
        </w:numPr>
      </w:pPr>
      <w:r>
        <w:t>sut mae gweithio mewn partneriaeth ag unigolion ac eraill i adolygu a rhoi adborth ar y cymorth yn eu bywyd bob dydd  </w:t>
      </w:r>
    </w:p>
    <w:p>
      <w:pPr>
        <w:numPr>
          <w:ilvl w:val="0"/>
          <w:numId w:val="2"/>
        </w:numPr>
      </w:pPr>
      <w:r>
        <w:t>sut y gall newidiadau i ddewisiadau, amodau ac amgylchiadau unigolion effeithio ar y cymorth yn eu bywyd bob dydd sydd ei angen</w:t>
      </w:r>
    </w:p>
    <w:p>
      <w:pPr>
        <w:numPr>
          <w:ilvl w:val="0"/>
          <w:numId w:val="2"/>
        </w:numPr>
      </w:pPr>
      <w:r>
        <w:t>sut mae defnyddio egwyddorion sy'n ystyriol o drawma i gefnogi unigolion yn eu bywyd bob dydd</w:t>
      </w:r>
    </w:p>
    <w:p>
      <w:pPr>
        <w:numPr>
          <w:ilvl w:val="0"/>
          <w:numId w:val="2"/>
        </w:numPr>
      </w:pPr>
      <w:r>
        <w:t>y cofnodion a’r adroddiadau sydd eu hangen i gefnogi unigolion yn eu bywyd bob dydd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yn eu bywyd bob dydd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yn eu bob dydd</w:t>
      </w:r>
    </w:p>
    <w:p>
      <w:pPr>
        <w:numPr>
          <w:ilvl w:val="0"/>
          <w:numId w:val="2"/>
        </w:numPr>
      </w:pPr>
      <w:r>
        <w:t>sut mae gweithio mewn partneriaeth ag eraill i gefnogi unigolion yn eu bywyd bob dydd</w:t>
      </w:r>
    </w:p>
    <w:p>
      <w:pPr>
        <w:numPr>
          <w:ilvl w:val="0"/>
          <w:numId w:val="2"/>
        </w:numPr>
      </w:pPr>
      <w:r>
        <w:t>sut mae ymateb i faterion a phryderon a allai godi wrth gefnogi unigolion yn eu bob dydd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yn eu bywyd bob dydd,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yn eu bywyd bob dydd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Bywyd bob dydd,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278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74BC8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54725f3e934827" /><Relationship Type="http://schemas.openxmlformats.org/officeDocument/2006/relationships/numbering" Target="/word/numbering.xml" Id="Rf536badf71674c97" /><Relationship Type="http://schemas.openxmlformats.org/officeDocument/2006/relationships/settings" Target="/word/settings.xml" Id="Recf31cac5af74580" /><Relationship Type="http://schemas.openxmlformats.org/officeDocument/2006/relationships/image" Target="/word/media/3547cca0-9c4e-4492-9ce6-86e681c77784.png" Id="R2007e94c3bcb449d" /></Relationships>
</file>