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23d536d5547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PPL2FBS17</w:t>
            </w:r>
            <w:r>
              <w:rPr>
                <w:b/>
              </w:rPr>
              <w:br/>
            </w:r>
            <w:r>
              <w:rPr>
                <w:b/>
              </w:rPr>
              <w:t>Darparu gwasanaeth bwffe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d2efe437446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paratoi ardal arddangos bwyd bwffe. Mae’n delio â pharatoi eitemau fel llestri, cytleri, napcynnau a chyfarpar arddangos. Mae gweini’r bwyd yn dilyn, sy’n cynnwys eich rhyngweithio â chwsmeriaid a sut rydych chi’n ychwanegu at eu profiad ciniawa, gweini dognau a gwybodaeth am y cynnyrch. Yn olaf, cwblheir y safon trwy gynnal a chadw’r ardal arddangos bwyd i gynnal safonau diogelwch bwyd ac arddangosfa ddeniadol i’ch cwsmeriaid.</w:t>
      </w:r>
    </w:p>
    <w:p>
      <w:pPr/>
      <w:r>
        <w:rPr>
          <w:lang w:val="en-GB"/>
        </w:rPr>
        <w:t>Mae’r safon hon yn canolbwyntio ar y wybodaeth a’r sgiliau technegol y mae eu hangen i ddarparu gwasanaeth bwffe;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Ddarparu gwasanaeth bwffe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Glanhau ardal arddangos y bwffe gan sicrhau ei bod heb ddifrod ac wedi’i gosod mewn ffordd sy’n bodloni gweithdrefnau gwasanaeth eich gweithle, yn ogystal â rhoi’r golwg gorau i gwsmeriaid ar y bwyd sydd ar gael</w:t>
      </w:r>
    </w:p>
    <w:p>
      <w:pPr>
        <w:numPr>
          <w:ilvl w:val="0"/>
          <w:numId w:val="1"/>
        </w:numPr>
      </w:pPr>
      <w:r>
        <w:t>Gwirio bod unedau cynhesu / oergell ymlaen mewn pryd, yn barod ar gyfer y gwasanaeth</w:t>
      </w:r>
    </w:p>
    <w:p>
      <w:pPr>
        <w:numPr>
          <w:ilvl w:val="0"/>
          <w:numId w:val="1"/>
        </w:numPr>
      </w:pPr>
      <w:r>
        <w:t>Gwneud yn siŵr bod eitemau bwrdd yn lân, heb ddifrod ac o fewn cyrraedd hawdd i’ch cwsmeriaid</w:t>
      </w:r>
    </w:p>
    <w:p>
      <w:pPr>
        <w:numPr>
          <w:ilvl w:val="0"/>
          <w:numId w:val="1"/>
        </w:numPr>
      </w:pPr>
      <w:r>
        <w:t>Glanhau cyfarpar gweini, gan sicrhau eu bod heb ddifrod ac wedi’u gosod yn barod i’w defnyddio</w:t>
      </w:r>
    </w:p>
    <w:p>
      <w:pPr>
        <w:numPr>
          <w:ilvl w:val="0"/>
          <w:numId w:val="1"/>
        </w:numPr>
      </w:pPr>
      <w:r>
        <w:t>Arddangos bwydydd mewn ffordd ddeniadol, yn unol â gofynion diogelwch bwyd</w:t>
      </w:r>
    </w:p>
    <w:p>
      <w:pPr>
        <w:numPr>
          <w:ilvl w:val="0"/>
          <w:numId w:val="1"/>
        </w:numPr>
      </w:pPr>
      <w:r>
        <w:t>Cydnabod eich cwsmeriaid pan fyddant yn cyrraedd y bwffe a’u cynorthwyo, fel bo angen</w:t>
      </w:r>
    </w:p>
    <w:p>
      <w:pPr>
        <w:numPr>
          <w:ilvl w:val="0"/>
          <w:numId w:val="1"/>
        </w:numPr>
      </w:pPr>
      <w:r>
        <w:t>Gwneud yn siŵr bod gan eich cwsmeriaid y dewis cywir o seigiau sydd ar gael</w:t>
      </w:r>
    </w:p>
    <w:p>
      <w:pPr>
        <w:numPr>
          <w:ilvl w:val="0"/>
          <w:numId w:val="1"/>
        </w:numPr>
      </w:pPr>
      <w:r>
        <w:t>Rhoi gwybodaeth i’ch cwsmeriaid sy’n ychwanegu at eu profiad, gan ateb cwestiynau a hyrwyddo cynhyrchion a gwasanaethau eich cwmni</w:t>
      </w:r>
    </w:p>
    <w:p>
      <w:pPr>
        <w:numPr>
          <w:ilvl w:val="0"/>
          <w:numId w:val="1"/>
        </w:numPr>
      </w:pPr>
      <w:r>
        <w:t>Cynorthwyo’ch cwsmeriaid i wneud dewisiadau lle y bo’n briodol a chymryd cyfleoedd i wneud y mwyaf o’r archeb gan ddefnyddio technegau gwerthu</w:t>
      </w:r>
    </w:p>
    <w:p>
      <w:pPr>
        <w:numPr>
          <w:ilvl w:val="0"/>
          <w:numId w:val="1"/>
        </w:numPr>
      </w:pPr>
      <w:r>
        <w:t>Nodi archebion eich cwsmeriaid yn gywir, a’u gweini’n brydlon ac yn effeithlon gan ofalu rhannu bwyd yn ddognau a’i gyflwyno yn unol â gweithdrefnau eich gweithle</w:t>
      </w:r>
    </w:p>
    <w:p>
      <w:pPr>
        <w:numPr>
          <w:ilvl w:val="0"/>
          <w:numId w:val="1"/>
        </w:numPr>
      </w:pPr>
      <w:r>
        <w:t>Ail-lenwi eitemau bwyd yn unol â gweithdrefnau eich gweithle, gan ddilyn gofynion diogelwch bwyd perthnasol</w:t>
      </w:r>
    </w:p>
    <w:p>
      <w:pPr>
        <w:numPr>
          <w:ilvl w:val="0"/>
          <w:numId w:val="1"/>
        </w:numPr>
      </w:pPr>
      <w:r>
        <w:t>Cadw ardal y bwffe yn rhydd rhag gweddillion bwyd ac eitemau diangen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baratoi arddangosfa bwffe</w:t>
      </w:r>
    </w:p>
    <w:p>
      <w:pPr>
        <w:numPr>
          <w:ilvl w:val="0"/>
          <w:numId w:val="2"/>
        </w:numPr>
      </w:pPr>
      <w:r>
        <w:t>Pam dylai cyfarpar gwasanaeth gael eu troi ymlaen cyn eu defnyddio</w:t>
      </w:r>
    </w:p>
    <w:p>
      <w:pPr>
        <w:numPr>
          <w:ilvl w:val="0"/>
          <w:numId w:val="2"/>
        </w:numPr>
      </w:pPr>
      <w:r>
        <w:t>Pam dylid gwirio gwresogi, aerdymheru, goleuo ac awyru cyn gwasanaeth</w:t>
      </w:r>
    </w:p>
    <w:p>
      <w:pPr>
        <w:numPr>
          <w:ilvl w:val="0"/>
          <w:numId w:val="2"/>
        </w:numPr>
      </w:pPr>
      <w:r>
        <w:t>Pam ddylid gwirio eitemau bwrdd am ddifrod a glendid cyn gwasanaeth</w:t>
      </w:r>
    </w:p>
    <w:p>
      <w:pPr>
        <w:numPr>
          <w:ilvl w:val="0"/>
          <w:numId w:val="2"/>
        </w:numPr>
      </w:pPr>
      <w:r>
        <w:t>Y mathau o broblemau a all ddigwydd wrth baratoi arddangosfa bwffe a sut i ddelio â’r rhain</w:t>
      </w:r>
    </w:p>
    <w:p>
      <w:pPr>
        <w:numPr>
          <w:ilvl w:val="0"/>
          <w:numId w:val="2"/>
        </w:numPr>
      </w:pPr>
      <w:r>
        <w:t>Arferion gweithio diogel a hylan wrth weini cwsmeriaid mewn ardal bwffe</w:t>
      </w:r>
    </w:p>
    <w:p>
      <w:pPr>
        <w:numPr>
          <w:ilvl w:val="0"/>
          <w:numId w:val="2"/>
        </w:numPr>
      </w:pPr>
      <w:r>
        <w:t>Pam dylai’r wybodaeth a roddir i gwsmeriaid fod yn gywir</w:t>
      </w:r>
    </w:p>
    <w:p>
      <w:pPr>
        <w:numPr>
          <w:ilvl w:val="0"/>
          <w:numId w:val="2"/>
        </w:numPr>
      </w:pPr>
      <w:r>
        <w:t>Pam dylai dognau gael eu rheoli wrth weini bwyd i gwsmeriaid</w:t>
      </w:r>
    </w:p>
    <w:p>
      <w:pPr>
        <w:numPr>
          <w:ilvl w:val="0"/>
          <w:numId w:val="2"/>
        </w:numPr>
      </w:pPr>
      <w:r>
        <w:t>Pam dylid rhoi gwybod am bob digwyddiad cwsmeriaid, ac i bwy</w:t>
      </w:r>
    </w:p>
    <w:p>
      <w:pPr>
        <w:numPr>
          <w:ilvl w:val="0"/>
          <w:numId w:val="2"/>
        </w:numPr>
      </w:pPr>
      <w:r>
        <w:t>Y mathau o broblemau a all ddigwydd wrth weini bwyd i gwsmeriaid a sut i ddelio â’r rhain</w:t>
      </w:r>
    </w:p>
    <w:p>
      <w:pPr>
        <w:numPr>
          <w:ilvl w:val="0"/>
          <w:numId w:val="2"/>
        </w:numPr>
      </w:pPr>
      <w:r>
        <w:t>Arferion gweithio diogel a hylan wrth gynnal ardal arddangos bwffe</w:t>
      </w:r>
    </w:p>
    <w:p>
      <w:pPr>
        <w:numPr>
          <w:ilvl w:val="0"/>
          <w:numId w:val="2"/>
        </w:numPr>
      </w:pPr>
      <w:r>
        <w:t>Pam mae’n bwysig cynnal bwyd ar y tymheredd cywir a sut y gallwch gyflawni hyn</w:t>
      </w:r>
    </w:p>
    <w:p>
      <w:pPr>
        <w:numPr>
          <w:ilvl w:val="0"/>
          <w:numId w:val="2"/>
        </w:numPr>
      </w:pPr>
      <w:r>
        <w:t>Pam dylid ail-lenwi eitemau bwyd a’u harddangos yn gywir trwy gydol y gwasanaeth</w:t>
      </w:r>
    </w:p>
    <w:p>
      <w:pPr>
        <w:numPr>
          <w:ilvl w:val="0"/>
          <w:numId w:val="2"/>
        </w:numPr>
      </w:pPr>
      <w:r>
        <w:t>Pam dylid cadw ardaloedd bwffe yn rhydd rhag sbwriel a gweddillion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Arddull gweini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wedi’i weini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gweini’ch hun</w:t>
      </w:r>
    </w:p>
    <w:p>
      <w:pPr/>
      <w:r>
        <w:rPr>
          <w:lang w:val="en-GB"/>
        </w:rPr>
        <w:t>2. Eitemau bwrdd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llestri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cytleri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napcynnau</w:t>
      </w:r>
    </w:p>
    <w:p>
      <w:pPr/>
      <w:r>
        <w:rPr>
          <w:lang w:val="en-GB"/>
        </w:rPr>
        <w:t>3. Cyfarpar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dysglau / platiau arian / platiau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cytleri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clytiau / llieiniau gweini</w:t>
      </w:r>
    </w:p>
    <w:p>
      <w:pPr/>
      <w:r>
        <w:rPr>
          <w:lang w:val="en-GB"/>
        </w:rPr>
        <w:t>4. Eitemau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poeth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cyfwydydd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 PPL2FBS17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Aelod o'r tîm, Gweinydd/Gweinyddes, Staff bar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– Gwasanaeth Bwyd a Diod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bwffe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BD2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7BAE5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732e09e8a646b5" /><Relationship Type="http://schemas.openxmlformats.org/officeDocument/2006/relationships/numbering" Target="/word/numbering.xml" Id="R4d58d7310b5a4aa3" /><Relationship Type="http://schemas.openxmlformats.org/officeDocument/2006/relationships/settings" Target="/word/settings.xml" Id="R5276648389a64601" /><Relationship Type="http://schemas.openxmlformats.org/officeDocument/2006/relationships/image" Target="/word/media/74f9e114-64fe-4f24-83d2-488634e367fe.png" Id="Re06d2efe43744697" /></Relationships>
</file>