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e1a115e26a4d3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PPL2HK4</w:t>
            </w:r>
            <w:r>
              <w:rPr>
                <w:b/>
              </w:rPr>
              <w:br/>
            </w:r>
            <w:r>
              <w:rPr>
                <w:b/>
              </w:rPr>
              <w:t>Glanhau, cynnal a chadw a gwarchod lloriau caled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9389eaeabeb4c6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glanhau, cynnal a chadw a gwarchod lloriau rhannol galed gan ddefnyddio cyfarpar â llaw, fel brwshys, mopiau a sugnwyr llwch. Mae ar gyfer staff sydd wedi cael hyfforddiant arbenigol ar y maes gwaith hwn ac sy’n ei gyflawni’n rheolaidd.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Lanhau, cynnal a chadw a gwarchod lloriau caled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Paratoi eich ardal weithio a’ch cyfarpar fel y gallwch wneud y gwaith yn effeithlon, yn gywir ac yn ddiogel</w:t>
      </w:r>
    </w:p>
    <w:p>
      <w:pPr>
        <w:numPr>
          <w:ilvl w:val="0"/>
          <w:numId w:val="1"/>
        </w:numPr>
      </w:pPr>
      <w:r>
        <w:t>Gwirio bod lefel eich hylendid personol yn cyrraedd safonau’r sefydliad a’i bod yn cael ei chynnal trwy gydol y broses lanhau</w:t>
      </w:r>
    </w:p>
    <w:p>
      <w:pPr>
        <w:numPr>
          <w:ilvl w:val="0"/>
          <w:numId w:val="1"/>
        </w:numPr>
      </w:pPr>
      <w:r>
        <w:t>Gwirio bod y cyfarpar diogelu personol gofynnol ar gael i’w ddefnyddio a’i fod yn cael ei ddefnyddio wrth lanhau lloriau</w:t>
      </w:r>
    </w:p>
    <w:p>
      <w:pPr>
        <w:numPr>
          <w:ilvl w:val="0"/>
          <w:numId w:val="1"/>
        </w:numPr>
      </w:pPr>
      <w:r>
        <w:t>Nodi’r cyfarpar/ardal weithio gywir ar gyfer y driniaeth a phenderfynu ar y driniaeth fwyaf effeithiol a darbodus i’w darparu</w:t>
      </w:r>
    </w:p>
    <w:p>
      <w:pPr>
        <w:numPr>
          <w:ilvl w:val="0"/>
          <w:numId w:val="1"/>
        </w:numPr>
      </w:pPr>
      <w:r>
        <w:t>Nodi a rhoi gwybod am arwynebau sydd wedi’u difrodi neu sy’n dirywio, a/neu arwynebau y gall fod angen gwaith adfer arnynt</w:t>
      </w:r>
    </w:p>
    <w:p>
      <w:pPr>
        <w:numPr>
          <w:ilvl w:val="0"/>
          <w:numId w:val="1"/>
        </w:numPr>
      </w:pPr>
      <w:r>
        <w:t>Chwilio am unrhyw ffactorau a fydd yn effeithio ar sut rydych chi’n glanhau’r llawr, a’u nodi</w:t>
      </w:r>
    </w:p>
    <w:p>
      <w:pPr>
        <w:numPr>
          <w:ilvl w:val="0"/>
          <w:numId w:val="1"/>
        </w:numPr>
      </w:pPr>
      <w:r>
        <w:t>Dilyn unrhyw safonau y mae angen eu cymhwyso i’r gwaith o ffynonellau heblaw am gyfarwyddiadau eich goruchwylydd</w:t>
      </w:r>
    </w:p>
    <w:p>
      <w:pPr>
        <w:numPr>
          <w:ilvl w:val="0"/>
          <w:numId w:val="1"/>
        </w:numPr>
      </w:pPr>
      <w:r>
        <w:t>Gwirio bod digon o awyru yn yr ardal weithio fel eich bod yn gysurus wrth lanhau ac i gynorthwyo â’r broses sychu</w:t>
      </w:r>
    </w:p>
    <w:p>
      <w:pPr>
        <w:numPr>
          <w:ilvl w:val="0"/>
          <w:numId w:val="1"/>
        </w:numPr>
      </w:pPr>
      <w:r>
        <w:t>Dewis cyfarpar a chyfryngau glanhau sy’n briodol ar gyfer y llawr, faint o fudreddi sydd wedi’i sathru arno a’r araen warchodol</w:t>
      </w:r>
    </w:p>
    <w:p>
      <w:pPr>
        <w:numPr>
          <w:ilvl w:val="0"/>
          <w:numId w:val="1"/>
        </w:numPr>
      </w:pPr>
      <w:r>
        <w:t>Clirio unrhyw falurion mawr â llaw yn gyntaf</w:t>
      </w:r>
    </w:p>
    <w:p>
      <w:pPr>
        <w:numPr>
          <w:ilvl w:val="0"/>
          <w:numId w:val="1"/>
        </w:numPr>
      </w:pPr>
      <w:r>
        <w:t>Gwaredu’r llwch a’r malurion rhydd yn ofalus ac yn ddiogel, heb wneud i’r llwch ledaenu</w:t>
      </w:r>
    </w:p>
    <w:p>
      <w:pPr>
        <w:numPr>
          <w:ilvl w:val="0"/>
          <w:numId w:val="1"/>
        </w:numPr>
      </w:pPr>
      <w:r>
        <w:t>Rhoi gwybod i’r person cyfrifol am unrhyw hylifau’r corff sydd wedi gollwng neu ollyngiadau eraill nad ydych yn eu hadnabod, a dim ond eu clirio pan gewch ganiatâd i wneud</w:t>
      </w:r>
    </w:p>
    <w:p>
      <w:pPr>
        <w:numPr>
          <w:ilvl w:val="0"/>
          <w:numId w:val="1"/>
        </w:numPr>
      </w:pPr>
      <w:r>
        <w:t>Dewis dull clirio gollyngiad sy’n gywir ar gyfer y llawr a’r math o ollyngiad a faint ohono sydd</w:t>
      </w:r>
    </w:p>
    <w:p>
      <w:pPr>
        <w:numPr>
          <w:ilvl w:val="0"/>
          <w:numId w:val="1"/>
        </w:numPr>
      </w:pPr>
      <w:r>
        <w:t>Meddalu budreddi sydd wedi’i sathru a staeniau cyn ceisio cael gwared arnynt</w:t>
      </w:r>
    </w:p>
    <w:p>
      <w:pPr>
        <w:numPr>
          <w:ilvl w:val="0"/>
          <w:numId w:val="1"/>
        </w:numPr>
      </w:pPr>
      <w:r>
        <w:t>Glanhau ardal brawf yn yr ardal lle y bydd pobl yn lleiaf tebygol o sylwi ar farciau</w:t>
      </w:r>
    </w:p>
    <w:p>
      <w:pPr>
        <w:numPr>
          <w:ilvl w:val="0"/>
          <w:numId w:val="1"/>
        </w:numPr>
      </w:pPr>
      <w:r>
        <w:t>Ychwanegu’r driniaeth yn ddiogel, yn unol â chyfarwyddiadau’r gwneuthurwr a heb orwlychu na difrodi’r arwyneb</w:t>
      </w:r>
    </w:p>
    <w:p>
      <w:pPr>
        <w:numPr>
          <w:ilvl w:val="0"/>
          <w:numId w:val="1"/>
        </w:numPr>
      </w:pPr>
      <w:r>
        <w:t>Rhoi gwybod am unrhyw staeniau na allwch gael gwared arnynt</w:t>
      </w:r>
    </w:p>
    <w:p>
      <w:pPr>
        <w:numPr>
          <w:ilvl w:val="0"/>
          <w:numId w:val="1"/>
        </w:numPr>
      </w:pPr>
      <w:r>
        <w:t>Gadael y llawr yn rhydd rhag budreddi sydd wedi’i sathru iddo ac araen warchodol, wedi’i niwtraleiddio, yn sych a heb olion</w:t>
      </w:r>
    </w:p>
    <w:p>
      <w:pPr>
        <w:numPr>
          <w:ilvl w:val="0"/>
          <w:numId w:val="1"/>
        </w:numPr>
      </w:pPr>
      <w:r>
        <w:t>Rhoi’r ardal yn ôl fel y’i cawsoch hi</w:t>
      </w:r>
    </w:p>
    <w:p>
      <w:pPr>
        <w:numPr>
          <w:ilvl w:val="0"/>
          <w:numId w:val="1"/>
        </w:numPr>
      </w:pPr>
      <w:r>
        <w:t>Gwaredu unrhyw driniaethau glanhau heb eu defnyddio a chynhyrchion gwastraff yn unol â canllawiau’r gweithle a chanllawiau amgylcheddol a chynaliadwyedd</w:t>
      </w:r>
    </w:p>
    <w:p>
      <w:pPr>
        <w:numPr>
          <w:ilvl w:val="0"/>
          <w:numId w:val="1"/>
        </w:numPr>
      </w:pPr>
      <w:r>
        <w:t>Dewis araen amddiffynnol a chyfarpar sy’n gywir ar gyfer arwyneb y llawr</w:t>
      </w:r>
    </w:p>
    <w:p>
      <w:pPr>
        <w:numPr>
          <w:ilvl w:val="0"/>
          <w:numId w:val="1"/>
        </w:numPr>
      </w:pPr>
      <w:r>
        <w:t>Ychwanegu’r nifer ofynnol o araenau gwarchodol yn llyfn ac yn systematig, gan ddilyn cyfarwyddiadau’r gwneuthurwr</w:t>
      </w:r>
    </w:p>
    <w:p>
      <w:pPr>
        <w:numPr>
          <w:ilvl w:val="0"/>
          <w:numId w:val="1"/>
        </w:numPr>
      </w:pPr>
      <w:r>
        <w:t>Gadael y llawr yn sych, gyda gorffeniad llyfn ac yn rhydd rhag llwch</w:t>
      </w:r>
    </w:p>
    <w:p>
      <w:pPr>
        <w:numPr>
          <w:ilvl w:val="0"/>
          <w:numId w:val="1"/>
        </w:numPr>
      </w:pPr>
      <w:r>
        <w:t>Gwaredu unrhyw ddeunyddiau heb eu defnyddio yn gywir a rhoi popeth yn ôl yn y lle cywir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Enghreifftiau o loriau caled a rhannol galed</w:t>
      </w:r>
    </w:p>
    <w:p>
      <w:pPr>
        <w:numPr>
          <w:ilvl w:val="0"/>
          <w:numId w:val="2"/>
        </w:numPr>
      </w:pPr>
      <w:r>
        <w:t>Sut i baratoi ar gyfer glanhau lloriau caled</w:t>
      </w:r>
    </w:p>
    <w:p>
      <w:pPr>
        <w:numPr>
          <w:ilvl w:val="0"/>
          <w:numId w:val="2"/>
        </w:numPr>
      </w:pPr>
      <w:r>
        <w:t>Lefel yr hylendid personol sy’n ofynnol ar gyfer yr ardal lle’r ydych chi’n gweithio, pam mae’n bwysig cynnal hylendid personol a pham mae angen tynnu eitemau personol a ble ddylent gael eu storio wrth lanhau</w:t>
      </w:r>
    </w:p>
    <w:p>
      <w:pPr>
        <w:numPr>
          <w:ilvl w:val="0"/>
          <w:numId w:val="2"/>
        </w:numPr>
      </w:pPr>
      <w:r>
        <w:t>Cyfarwyddiadau iechyd a diogelwch sefydliadol a pham dylid gwirio’r rhain yn erbyn gweithdrefnau’r gweithle</w:t>
      </w:r>
    </w:p>
    <w:p>
      <w:pPr>
        <w:numPr>
          <w:ilvl w:val="0"/>
          <w:numId w:val="2"/>
        </w:numPr>
      </w:pPr>
      <w:r>
        <w:t>Pam mae gwiriadau a chyfyngiadau ar waith ar gyfer defnyddio cyfarpar glanhau dwfn, pam mae’n rhaid cadw at y rhain a beth allai ddigwydd os nad ydych chi’n cymryd y camau diogelwch cywir</w:t>
      </w:r>
    </w:p>
    <w:p>
      <w:pPr>
        <w:numPr>
          <w:ilvl w:val="0"/>
          <w:numId w:val="2"/>
        </w:numPr>
      </w:pPr>
      <w:r>
        <w:t>Beth yw ystyr codau lliw a pham mae’n bwysig</w:t>
      </w:r>
    </w:p>
    <w:p>
      <w:pPr>
        <w:numPr>
          <w:ilvl w:val="0"/>
          <w:numId w:val="2"/>
        </w:numPr>
      </w:pPr>
      <w:r>
        <w:t>Y ffactorau a fydd yn effeithio ar sut byddwch chi’n glanhau’r llawr</w:t>
      </w:r>
    </w:p>
    <w:p>
      <w:pPr>
        <w:numPr>
          <w:ilvl w:val="0"/>
          <w:numId w:val="2"/>
        </w:numPr>
      </w:pPr>
      <w:r>
        <w:t>Pam dylech chi glirio malurion mawr â llaw yn gyntaf</w:t>
      </w:r>
    </w:p>
    <w:p>
      <w:pPr>
        <w:numPr>
          <w:ilvl w:val="0"/>
          <w:numId w:val="2"/>
        </w:numPr>
      </w:pPr>
      <w:r>
        <w:t>Technegau trin diogel ar gyfer malurion mawr</w:t>
      </w:r>
    </w:p>
    <w:p>
      <w:pPr>
        <w:numPr>
          <w:ilvl w:val="0"/>
          <w:numId w:val="2"/>
        </w:numPr>
      </w:pPr>
      <w:r>
        <w:t>Gwahanol ddulliau o waredu llwch a malurion rhydd, sut i ddewis y dull cywir a’r cynhwysydd cywir i roi’r llwch a’r malurion ynddo</w:t>
      </w:r>
    </w:p>
    <w:p>
      <w:pPr>
        <w:numPr>
          <w:ilvl w:val="0"/>
          <w:numId w:val="2"/>
        </w:numPr>
      </w:pPr>
      <w:r>
        <w:t>Sut i adnabod gwahanol fathau o ollyngiadau / hylifau’r corff, pam mae’n bwysig rhoi gwybod am unrhyw ollyngiadau / hylifau’r corff nad ydych yn eu hadnabod a peidio â chlirio’r rhain hyd nes cewch gyfarwyddiadau ar sut i wneud hynny’n ddiogel</w:t>
      </w:r>
    </w:p>
    <w:p>
      <w:pPr>
        <w:numPr>
          <w:ilvl w:val="0"/>
          <w:numId w:val="2"/>
        </w:numPr>
      </w:pPr>
      <w:r>
        <w:t>Gwahanol ddulliau o waredu gollyngiadau a sut i ddewis y dull cywir</w:t>
      </w:r>
    </w:p>
    <w:p>
      <w:pPr>
        <w:numPr>
          <w:ilvl w:val="0"/>
          <w:numId w:val="2"/>
        </w:numPr>
      </w:pPr>
      <w:r>
        <w:t>Y dulliau triniaeth sydd ar gael a’r mwyaf effeithiol a darbodus i’w defnyddio</w:t>
      </w:r>
    </w:p>
    <w:p>
      <w:pPr>
        <w:numPr>
          <w:ilvl w:val="0"/>
          <w:numId w:val="2"/>
        </w:numPr>
      </w:pPr>
      <w:r>
        <w:t>Sut i nodi’r man mwyaf priodol i gynnal prawf glanhau a pham ddylai hyn gael ei wneud cyn ychwanegu triniaethau</w:t>
      </w:r>
    </w:p>
    <w:p>
      <w:pPr>
        <w:numPr>
          <w:ilvl w:val="0"/>
          <w:numId w:val="2"/>
        </w:numPr>
      </w:pPr>
      <w:r>
        <w:t>Yr amgylchiadau pryd y dylai cyfarpar ac arwynebau gael eu trin ymlaen llaw</w:t>
      </w:r>
    </w:p>
    <w:p>
      <w:pPr>
        <w:numPr>
          <w:ilvl w:val="0"/>
          <w:numId w:val="2"/>
        </w:numPr>
      </w:pPr>
      <w:r>
        <w:t>Pam dylai triniaethau gael eu rhoi ar arwynebau yn wastad ac effeithiau peidio â gwneud hynny</w:t>
      </w:r>
    </w:p>
    <w:p>
      <w:pPr>
        <w:numPr>
          <w:ilvl w:val="0"/>
          <w:numId w:val="2"/>
        </w:numPr>
      </w:pPr>
      <w:r>
        <w:t>Pam mae’n bwysig rhoi gwybod am unrhyw staeniau na allwch gael gwared arnynt</w:t>
      </w:r>
    </w:p>
    <w:p>
      <w:pPr>
        <w:numPr>
          <w:ilvl w:val="0"/>
          <w:numId w:val="2"/>
        </w:numPr>
      </w:pPr>
      <w:r>
        <w:t>Pam mae’n bwysig cael gwared ar hylifau glanhau sy’n weddill yn gywir a sut i wneud hynny</w:t>
      </w:r>
    </w:p>
    <w:p>
      <w:pPr>
        <w:numPr>
          <w:ilvl w:val="0"/>
          <w:numId w:val="2"/>
        </w:numPr>
      </w:pPr>
      <w:r>
        <w:t>Pam mae’n rhaid gadael y llawr yn rhydd rhag budreddi sydd wedi’i sathru iddo ac araenau gwarchodol a beth allai ddigwydd os na wneir hynny</w:t>
      </w:r>
    </w:p>
    <w:p>
      <w:pPr>
        <w:numPr>
          <w:ilvl w:val="0"/>
          <w:numId w:val="2"/>
        </w:numPr>
      </w:pPr>
      <w:r>
        <w:t>Pwysigrwydd gadael y llawr wedi’i niwtraleiddio a beth allai ddigwydd os na fydd hyn yn cael ei wneud</w:t>
      </w:r>
    </w:p>
    <w:p>
      <w:pPr>
        <w:numPr>
          <w:ilvl w:val="0"/>
          <w:numId w:val="2"/>
        </w:numPr>
      </w:pPr>
      <w:r>
        <w:t>Amrywiaeth o araenau gwarchodol sydd ar gael, sut i ddewis yr un sy’n gywir i arwyneb y llawr a sut i benderfynu ar nifer gywir yr araenau gwarchodol</w:t>
      </w:r>
    </w:p>
    <w:p>
      <w:pPr>
        <w:numPr>
          <w:ilvl w:val="0"/>
          <w:numId w:val="2"/>
        </w:numPr>
      </w:pPr>
      <w:r>
        <w:t>Sut i ychwanegu’r araen yn llyfn ac yn systematig, a pham</w:t>
      </w:r>
    </w:p>
    <w:p>
      <w:pPr>
        <w:numPr>
          <w:ilvl w:val="0"/>
          <w:numId w:val="2"/>
        </w:numPr>
      </w:pPr>
      <w:r>
        <w:t>Sut i fwrneisio’r llawr yn systematig, gan gael y sglein gofynnol</w:t>
      </w:r>
    </w:p>
    <w:p>
      <w:pPr>
        <w:numPr>
          <w:ilvl w:val="0"/>
          <w:numId w:val="2"/>
        </w:numPr>
      </w:pPr>
      <w:r>
        <w:t>Sut i gael gwared ar araenau gwarchodol heb eu defnyddio yn gywir</w:t>
      </w:r>
    </w:p>
    <w:p>
      <w:pPr>
        <w:numPr>
          <w:ilvl w:val="0"/>
          <w:numId w:val="2"/>
        </w:numPr>
      </w:pPr>
      <w:r>
        <w:t>Pwysigrwydd rhoi pethau yn eu hôl fel y’u cawsoch chi nhw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PPL2HK4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Gwasanaethydd ystafell (cadw tŷ), Morwyn ystafell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– Cadw Tŷ a Derbynfa Blaen Tŷ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glanhau, cynnal a chadw, gwarchod, lloriau caled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DDAD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87D1F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4db099d807a4462" /><Relationship Type="http://schemas.openxmlformats.org/officeDocument/2006/relationships/numbering" Target="/word/numbering.xml" Id="Rd2b22c3149784614" /><Relationship Type="http://schemas.openxmlformats.org/officeDocument/2006/relationships/settings" Target="/word/settings.xml" Id="Rf894899264e94f94" /><Relationship Type="http://schemas.openxmlformats.org/officeDocument/2006/relationships/image" Target="/word/media/4fe4d2db-8d9c-4273-a4d8-7717955cc7fa.png" Id="R89389eaeabeb4c6b" /></Relationships>
</file>