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66f96654b49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TDASTL58</w:t>
            </w:r>
            <w:r>
              <w:rPr>
                <w:b/>
              </w:rPr>
              <w:br/>
            </w:r>
            <w:r>
              <w:rPr>
                <w:b/>
              </w:rPr>
              <w:t>Trefnu a goruchwylio teithio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d9b43525e847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trefnu teithio sy'n cynnwys plant a phobl ifanc o dan oruchwyliaeth oedolion, e.e. ar gyfer teithio o'r cartref-i'r-ysgol, ymweliadau addysgol, astudiaethau maes neu gemau chwaraeon.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threfnu a goruchwylio teithio i blant, pobl ifanc ac oedolion. Gall teithio fod 'wedi ei bweru eich hun', e.e. ar droed neu ar feic, mewn cerbyd sy'n eiddo neu'n cael ei logi, neu ar drafnidiaeth gyhoeddus.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Gwneud trefniadau teithio</w:t>
      </w:r>
    </w:p>
    <w:p>
      <w:pPr>
        <w:numPr>
          <w:ilvl w:val="0"/>
          <w:numId w:val="1"/>
        </w:numPr>
      </w:pPr>
      <w:r>
        <w:t>Goruchwylio teithio.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Gwneud trefniadau teithio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cynllunio </w:t>
      </w:r>
    </w:p>
    <w:p>
      <w:pPr/>
      <w:r>
        <w:rPr>
          <w:lang w:val="en-GB"/>
        </w:rPr>
        <w:t>trefniadau teithio</w:t>
      </w:r>
    </w:p>
    <w:p>
      <w:pPr/>
      <w:r>
        <w:rPr>
          <w:lang w:val="en-GB"/>
        </w:rPr>
        <w:t xml:space="preserve"> sy'n briodol i ofynion y </w:t>
      </w:r>
    </w:p>
    <w:p>
      <w:pPr/>
      <w:r>
        <w:rPr>
          <w:lang w:val="en-GB"/>
        </w:rPr>
        <w:t>siwrnai</w:t>
      </w:r>
    </w:p>
    <w:p>
      <w:pPr/>
      <w:r>
        <w:rPr>
          <w:lang w:val="en-GB"/>
        </w:rPr>
        <w:t xml:space="preserve"> ac anghenion y </w:t>
      </w:r>
    </w:p>
    <w:p>
      <w:pPr/>
      <w:r>
        <w:rPr>
          <w:lang w:val="en-GB"/>
        </w:rPr>
        <w:t>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cynllunio trefniadau teithio sy'n cydbwyso effeithlonrwydd, cost-effeithiolrwydd, cyfforddusrwydd a’r effaith ar yr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cynllunio ar gyfer argyfyngau tebygol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cynllunio trefniadau teithio sy'n ddiogel ac yn ystyried yr amodau tebygol yn ystod y daith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rhoi gwybodaeth glir, gywir a chyfredol i'r rhai sy’n cymryd rhan a'r aelodau staff am y trefniadau teithio mewn da bryd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gwneud yn siŵr bod y rhai sy’n cymryd rhan a'r staff yn barod ar gyfer y daith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dilyn yr holl ofynion cyfreithiol a sefydliadol perthnasol ar gyfer y daith</w:t>
      </w:r>
    </w:p>
    <w:p>
      <w:pPr/>
      <w:r>
        <w:rPr>
          <w:lang w:val="en-GB"/>
        </w:rPr>
        <w:t>Goruchwylio teithio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cymryd camau rhesymol i wneud yn siŵr bod y rhai sy’n cymryd rhan yn cyrraedd ac yn ymadael ar </w:t>
      </w:r>
    </w:p>
    <w:p>
      <w:pPr/>
      <w:r>
        <w:rPr>
          <w:lang w:val="en-GB"/>
        </w:rPr>
        <w:t>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cynnal diogelwch y rhai sy’n cymryd rhan yn ystod y </w:t>
      </w:r>
    </w:p>
    <w:p>
      <w:pPr/>
      <w:r>
        <w:rPr>
          <w:lang w:val="en-GB"/>
        </w:rPr>
        <w:t>daith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gwneud yn siŵr bod cyfarpar, eiddo ac unrhyw ddogfennau teithio yn ddiogel yn ystod y daith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goruchwylio'r modd y mae cyfarpar ac eiddo yn cael eu trin er mwyn osgoi anaf a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cymryd camau rhesymol i wneud yn siŵr bod cerbydau ac atodiadau o dan eich rheolaeth, a bod eich rheolaeth o'r cerbydau hyn yn cydymffurfio â gofynion sefydliadol a chyfreithiol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delio ag unrhyw anawsterau yn ystod y daith mewn ffordd sy'n cynnal diogelwch, diogeledd, cyfforddusrwydd ac ewyllys da y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cadw cofnodion gofynnol yn gywir ac yn gyfredol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y prif ffactorau i'w hystyried wrth drefnu teithio, yn enwedig y rhai sy'n ymwneud â diogelwch a diogeledd y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yr adnoddau a’r trefniadau a allai fod eu hangen ar gyfer pobl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trefniadau teithio sy'n briodol i ystod y rhai sy’n cymryd rhan, yr ystod o deithiau a'r mathau o raglenni yr ydych chi’n cymryd rhan ynddynt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pwysigrwydd gwneud yn siŵr bod trefniadau teithio yn ystyried yr amodau tebygol a sut mae’r amodau tebygol yn gallu effeithio ar y mathau o trefniadau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pwysigrwydd rhoi gwybodaeth gyfredol a chywir i’r rhai sy’n cymryd rhan a staff eraill am drefniadau teithio mewn da bryd a beth all fynd o'i le os na wneir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y paratoadau y byddai'n rhaid i’r rhai sy’n cymryd rhan a’r aelodau staff eu gwneud ar gyfer yr ystod o deithiau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beth allai ddigwydd yn yr ystod o deithiau a’r cynlluniau a restrir a pha gynlluniau i'w gwneud i ystyried y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y gofynion sefydliadol a chyfreithiol sy'n llywodraethu trefniadau teithio i’r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pa gamau i'w cymryd i wneud yn siŵr bod y rhai sy’n cymryd rhan yn cyrraedd ac yn gadael yn ddiogel ac ar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pwysigrwydd sicrhau diogelwch a lles y rhai sy’n cymryd rhan yn ystod y daith a sut i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y mathau o ymddygiad i beidio â’i annog yn ystod y mathau o deithiau a restrir, a sut i wneud hynny gydag ystod y rhai sy’n cymryd rhan a restrir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sut i gynnal diogelwch a diogeledd cyfarpar, eiddo a dogfennau teithio yn ystod y mathau o deithiau a restrir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technegau trin a storio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gofynion trefniadol a chyfreithiol o ran cyflwr cerbydau a’u rheoli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y mathau o anawsterau a allai godi yn ystod y daith a sut i ddelio â'r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  canllawiau ac arfer da o ran parcio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  cofnodion y mae angen eu cadw a phwysigrwydd gwneud hynny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Gwneud trefniadau teithio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1.         </w:t>
      </w:r>
    </w:p>
    <w:p>
      <w:pPr/>
      <w:r>
        <w:rPr>
          <w:lang w:val="en-GB"/>
        </w:rPr>
        <w:t>trefniadau teithio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      dull o deithio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1.2.      llwybr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1.3.      amseroedd cyrraedd a gadael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1.4.      camau yn y daith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1.5.      bwyd a diod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1.6.      cyfforddusrwydd a hylendid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1.7.      llety dros nos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1.8.      goruchwylio a chynorthwyo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1.9.      cludo cyfarpar ac eiddo</w:t>
      </w:r>
    </w:p>
    <w:p>
      <w:pPr/>
      <w:r>
        <w:rPr>
          <w:lang w:val="en-GB"/>
        </w:rPr>
        <w:t xml:space="preserve">2.         </w:t>
      </w:r>
    </w:p>
    <w:p>
      <w:pPr/>
      <w:r>
        <w:rPr>
          <w:lang w:val="en-GB"/>
        </w:rPr>
        <w:t>teithiau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2.1.      pweru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      mewn cerbyd sefydliad/wedi’i logi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      trafnidiaeth gyhoeddus</w:t>
      </w:r>
    </w:p>
    <w:p>
      <w:pPr/>
      <w:r>
        <w:rPr>
          <w:lang w:val="en-GB"/>
        </w:rPr>
        <w:t>Y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2.4.      oedolion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2.5.     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2.6.      pobl ag anghenion penodol ar gyfer teithio</w:t>
      </w:r>
    </w:p>
    <w:p>
      <w:pPr/>
      <w:r>
        <w:rPr>
          <w:lang w:val="en-GB"/>
        </w:rPr>
        <w:t>Goruchwylio teithio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 </w:t>
      </w:r>
    </w:p>
    <w:p>
      <w:pPr/>
      <w:r>
        <w:rPr>
          <w:lang w:val="en-GB"/>
        </w:rPr>
        <w:t>teithiau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3.1.      pweru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3.2.      mewn cerbyd sefydliad/wedi’i logi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3.3.      trafnidiaeth gyhoeddus</w:t>
      </w:r>
    </w:p>
    <w:p>
      <w:pPr/>
      <w:r>
        <w:rPr>
          <w:lang w:val="en-GB"/>
        </w:rPr>
        <w:t xml:space="preserve">4.     </w:t>
      </w:r>
    </w:p>
    <w:p>
      <w:pPr/>
      <w:r>
        <w:rPr>
          <w:lang w:val="en-GB"/>
        </w:rPr>
        <w:t>y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      oedolion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     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4.3. pobl ag anghenion penodol ar gyfer teithio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 a phobl ifanc anabl a heb anabledd rhwng 4 ac 16 oed, gan gynnwys genethod a bechgyn o bob diwylliant a chefndir.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Cynlluniau wrth gefn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pethau a allai fynd o'i le, e.e. tywydd gwael, damweiniau, staff yn methu mynd yn ôl y disgwyl, ac ati.</w:t>
      </w:r>
    </w:p>
    <w:p>
      <w:pPr/>
      <w:r>
        <w:rPr>
          <w:lang w:val="en-GB"/>
        </w:rPr>
        <w:t>Pobl anabl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ag amhariadau sy'n wynebu rhwystrau rhag cael mynediad at gyfleusterau prif ffrwd. Mae hyn yn cynnwys pobl ag amhariadau corfforol ac ar y synhwyrau, anawsterau dysgu a chyfathrebu, cyflyrau meddygol, neu anghenion heriol a chymhleth, a allai fod yn barhaol neu dros dro.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Pweru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e.e. ar droed neu ar feic neu ganŵ.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TDASTL59 Hebrwng a goruchwylio disgyblion ar ymweliadau addysgol ac ar weithgareddau y tu allan i'r ysgol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yn o'r Safonau Galwedigaethol Cenedlaethol a ddatblygwyd gan SkillsActive lle mae'n ymddangos fel uned B228.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B228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779D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93523924944fb3" /><Relationship Type="http://schemas.openxmlformats.org/officeDocument/2006/relationships/numbering" Target="/word/numbering.xml" Id="Rf0d32817d45045c9" /><Relationship Type="http://schemas.openxmlformats.org/officeDocument/2006/relationships/settings" Target="/word/settings.xml" Id="R5c6d7f78d8e74ad8" /><Relationship Type="http://schemas.openxmlformats.org/officeDocument/2006/relationships/image" Target="/word/media/c75ac2c3-04c6-4aad-8d26-8df5f21d04a6.png" Id="R97d9b43525e847dd" /></Relationships>
</file>