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4da935a44843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TDASTL23</w:t>
            </w:r>
            <w:r>
              <w:rPr>
                <w:b/>
              </w:rPr>
              <w:br/>
            </w:r>
            <w:r>
              <w:rPr>
                <w:b/>
              </w:rPr>
              <w:t>Cynllunio, cyflwyno a gwerthuso gweithgareddau addysgu a dysgu o dan gyfarwyddyd athro</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793dca8277d489e"/>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Ar gyfer pwy mae'r uned hon?</w:t>
      </w:r>
    </w:p>
    <w:p>
      <w:pPr/>
      <w:r>
        <w:rPr>
          <w:lang w:val="en-GB"/>
        </w:rPr>
        <w:br/>
      </w:r>
    </w:p>
    <w:p>
      <w:pPr/>
      <w:r>
        <w:rPr>
          <w:lang w:val="en-GB"/>
        </w:rPr>
        <w:t xml:space="preserve"> Mae'r uned hon ar gyfer y rhai sy'n cynllunio, cyflwyno a gwerthuso addysgu a dysgu gweithgareddau ar gyfer disgyblion unigol neu grwpiau o ddisgyblion o dan arweiniad neu gyfarwyddiadau'r athro.</w:t>
      </w:r>
    </w:p>
    <w:p>
      <w:pPr/>
      <w:r>
        <w:rPr>
          <w:lang w:val="en-GB"/>
        </w:rPr>
        <w:t>Am beth mae'r uned hon?</w:t>
      </w:r>
    </w:p>
    <w:p>
      <w:pPr/>
      <w:r>
        <w:rPr>
          <w:lang w:val="en-GB"/>
        </w:rPr>
        <w:br/>
      </w:r>
    </w:p>
    <w:p>
      <w:pPr/>
      <w:r>
        <w:rPr>
          <w:lang w:val="en-GB"/>
        </w:rPr>
        <w:t xml:space="preserve"> Mae'r uned hon yn ymwneud â chynllunio a chyflwyno gweithgareddau addysgu a dysgu i ategu, atgyfnerthu neu ymestyn addysgu a dysgu sydd wedi'u cynllunio a'u cyflwyno gan yr athro. Mae hefyd yn cynnwys monitro a rhoi adborth ar gyfranogiad a chynnydd disgyblion, a gwerthuso eich cyfraniad eich hun i'r gweithgaredd dysgu.</w:t>
      </w:r>
    </w:p>
    <w:p>
      <w:pPr/>
      <w:r>
        <w:rPr>
          <w:lang w:val="en-GB"/>
        </w:rPr>
        <w:t>Bydd y gweithgareddau addysgu a dysgu ar gyfer disgyblion unigol neu grwpiau bach o ddisgyblion ac yn cael eu cyflwyno ochr yn ochr â'r athro sy'n parhau i fod yn bennaf gyfrifol am y dosbarth cyfan. Gellir eu cyflwyno yn yr ystafell ddosbarth neu unrhyw leoliad lle mae'r addysgu a'r dysgu'n digwydd fel astudiaethau maes, ymweliadau addysgol, oriau estynedig a threfniadau cymorth astudio. Bydd cynllunio, gweithredu a gwerthuso yn cwmpasu hefyd unrhyw waith partneriaeth gyda'r athro yn rhan o'r cynllun gwersi cyffredinol, er enghraifft wrth weithio gyda'r dosbarth cyfan mewn sesiwn lawn.</w:t>
      </w:r>
    </w:p>
    <w:p>
      <w:pPr/>
      <w:r>
        <w:rPr>
          <w:lang w:val="en-GB"/>
        </w:rPr>
        <w:t>Dylai gweithgareddau addysgu a dysgu gael eu cynnal o dan gyfarwyddyd a goruchwyliaeth athro cymwysedig yn unol â threfniadau a wnaed gan bennaeth yr ysgol.</w:t>
      </w:r>
    </w:p>
    <w:p>
      <w:pPr/>
      <w:r>
        <w:rPr>
          <w:lang w:val="en-GB"/>
        </w:rPr>
        <w:t>Mae'r uned hon yn cynnwys tair elfen:</w:t>
      </w:r>
    </w:p>
    <w:p>
      <w:pPr>
        <w:numPr>
          <w:ilvl w:val="0"/>
          <w:numId w:val="1"/>
        </w:numPr>
      </w:pPr>
      <w:r>
        <w:t>Cynllunio gweithgareddau addysgu a dysgu o dan gyfarwyddyd athro</w:t>
      </w:r>
    </w:p>
    <w:p>
      <w:pPr>
        <w:numPr>
          <w:ilvl w:val="0"/>
          <w:numId w:val="1"/>
        </w:numPr>
      </w:pPr>
      <w:r>
        <w:t>Cyflwyno gweithgareddau addysgu a dysgu</w:t>
      </w:r>
    </w:p>
    <w:p>
      <w:pPr>
        <w:numPr>
          <w:ilvl w:val="0"/>
          <w:numId w:val="1"/>
        </w:numPr>
      </w:pPr>
      <w:r>
        <w:t>Gwerthuso gweithgareddau a deilliannau addysgu a dysgu.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Cynllunio gweithgareddau addysgu a dysgu o dan gyfarwyddyd athro</w:t>
      </w:r>
    </w:p>
    <w:p>
      <w:pPr/>
      <w:r>
        <w:rPr>
          <w:lang w:val="en-GB"/>
        </w:rPr>
        <w:br/>
      </w:r>
    </w:p>
    <w:p>
      <w:pPr/>
      <w:r>
        <w:rPr>
          <w:lang w:val="en-GB"/>
        </w:rPr>
        <w:t xml:space="preserve"> P1 egluro a chadarnhau’r canlynol gyda'r athro:</w:t>
      </w:r>
    </w:p>
    <w:p>
      <w:pPr/>
      <w:r>
        <w:rPr>
          <w:lang w:val="en-GB"/>
        </w:rPr>
        <w:br/>
      </w:r>
    </w:p>
    <w:p>
      <w:pPr/>
      <w:r>
        <w:rPr>
          <w:lang w:val="en-GB"/>
        </w:rPr>
        <w:t xml:space="preserve"> P1.1 amcanion dysgu ac addysgu'r gweithgareddau</w:t>
      </w:r>
    </w:p>
    <w:p>
      <w:pPr/>
      <w:r>
        <w:rPr>
          <w:lang w:val="en-GB"/>
        </w:rPr>
        <w:br/>
      </w:r>
    </w:p>
    <w:p>
      <w:pPr/>
      <w:r>
        <w:rPr>
          <w:lang w:val="en-GB"/>
        </w:rPr>
        <w:t xml:space="preserve"> P1.2 eich rôl wrth gynllunio, cyflwyno a gwerthuso'r gweithgareddau addysgu a dysgu a sut mae hyn yn ymwneud â'r hyn y bydd yr athro yn ei wneud</w:t>
      </w:r>
    </w:p>
    <w:p>
      <w:pPr/>
      <w:r>
        <w:rPr>
          <w:lang w:val="en-GB"/>
        </w:rPr>
        <w:br/>
      </w:r>
    </w:p>
    <w:p>
      <w:pPr/>
      <w:r>
        <w:rPr>
          <w:lang w:val="en-GB"/>
        </w:rPr>
        <w:t xml:space="preserve"> P1.3 y disgyblion y byddwch yn gweithio gyda nhw</w:t>
      </w:r>
    </w:p>
    <w:p>
      <w:pPr/>
      <w:r>
        <w:rPr>
          <w:lang w:val="en-GB"/>
        </w:rPr>
        <w:br/>
      </w:r>
    </w:p>
    <w:p>
      <w:pPr/>
      <w:r>
        <w:rPr>
          <w:lang w:val="en-GB"/>
        </w:rPr>
        <w:t xml:space="preserve"> P1.4 sut caiff llwyddiant ei fesur</w:t>
      </w:r>
    </w:p>
    <w:p>
      <w:pPr/>
      <w:r>
        <w:rPr>
          <w:lang w:val="en-GB"/>
        </w:rPr>
        <w:br/>
      </w:r>
    </w:p>
    <w:p>
      <w:pPr/>
      <w:r>
        <w:rPr>
          <w:lang w:val="en-GB"/>
        </w:rPr>
        <w:t xml:space="preserve"> P2 cyfrannu'n effeithiol at gynllunio unrhyw bartneriaeth sy'n gweithio gyda'r athro yn rhan o gynllun cyffredinol y wers</w:t>
      </w:r>
    </w:p>
    <w:p>
      <w:pPr/>
      <w:r>
        <w:rPr>
          <w:lang w:val="en-GB"/>
        </w:rPr>
        <w:br/>
      </w:r>
    </w:p>
    <w:p>
      <w:pPr/>
      <w:r>
        <w:rPr>
          <w:lang w:val="en-GB"/>
        </w:rPr>
        <w:t xml:space="preserve"> P3 cynllunio gweithgareddau i gyflawni'r amcanion addysgu a dysgu y cytunwyd arnynt ac anghenion dysgu personol y disgyblion dan sylw</w:t>
      </w:r>
    </w:p>
    <w:p>
      <w:pPr/>
      <w:r>
        <w:rPr>
          <w:lang w:val="en-GB"/>
        </w:rPr>
        <w:br/>
      </w:r>
    </w:p>
    <w:p>
      <w:pPr/>
      <w:r>
        <w:rPr>
          <w:lang w:val="en-GB"/>
        </w:rPr>
        <w:t xml:space="preserve"> P4 strwythuro gweithgareddau addysgu a dysgu er mwyn:</w:t>
      </w:r>
    </w:p>
    <w:p>
      <w:pPr/>
      <w:r>
        <w:rPr>
          <w:lang w:val="en-GB"/>
        </w:rPr>
        <w:br/>
      </w:r>
    </w:p>
    <w:p>
      <w:pPr/>
      <w:r>
        <w:rPr>
          <w:lang w:val="en-GB"/>
        </w:rPr>
        <w:t xml:space="preserve"> P4.1 cynnal cymhelliant a diddordeb y disgyblion</w:t>
      </w:r>
    </w:p>
    <w:p>
      <w:pPr/>
      <w:r>
        <w:rPr>
          <w:lang w:val="en-GB"/>
        </w:rPr>
        <w:br/>
      </w:r>
    </w:p>
    <w:p>
      <w:pPr/>
      <w:r>
        <w:rPr>
          <w:lang w:val="en-GB"/>
        </w:rPr>
        <w:t xml:space="preserve"> P4.2 rhoi adborth ar ddysgu a chynnydd y disgyblion</w:t>
      </w:r>
    </w:p>
    <w:p>
      <w:pPr/>
      <w:r>
        <w:rPr>
          <w:lang w:val="en-GB"/>
        </w:rPr>
        <w:br/>
      </w:r>
    </w:p>
    <w:p>
      <w:pPr/>
      <w:r>
        <w:rPr>
          <w:lang w:val="en-GB"/>
        </w:rPr>
        <w:t xml:space="preserve"> P5 dewis a pharatoi adnoddau addysgu a dysgu sy'n berthnasol i:</w:t>
      </w:r>
    </w:p>
    <w:p>
      <w:pPr/>
      <w:r>
        <w:rPr>
          <w:lang w:val="en-GB"/>
        </w:rPr>
        <w:br/>
      </w:r>
    </w:p>
    <w:p>
      <w:pPr/>
      <w:r>
        <w:rPr>
          <w:lang w:val="en-GB"/>
        </w:rPr>
        <w:t xml:space="preserve"> P5.1 anghenion a diddordebau'r disgyblion</w:t>
      </w:r>
    </w:p>
    <w:p>
      <w:pPr/>
      <w:r>
        <w:rPr>
          <w:lang w:val="en-GB"/>
        </w:rPr>
        <w:br/>
      </w:r>
    </w:p>
    <w:p>
      <w:pPr/>
      <w:r>
        <w:rPr>
          <w:lang w:val="en-GB"/>
        </w:rPr>
        <w:t xml:space="preserve"> P5.2 amcanion dysgu ac addysgu'r gweithgareddau</w:t>
      </w:r>
    </w:p>
    <w:p>
      <w:pPr/>
      <w:r>
        <w:rPr>
          <w:lang w:val="en-GB"/>
        </w:rPr>
        <w:br/>
      </w:r>
    </w:p>
    <w:p>
      <w:pPr/>
      <w:r>
        <w:rPr>
          <w:lang w:val="en-GB"/>
        </w:rPr>
        <w:t xml:space="preserve"> P5.3 amrywiaeth ieithyddol a diwylliannol cymdeithas</w:t>
      </w:r>
    </w:p>
    <w:p>
      <w:pPr/>
      <w:r>
        <w:rPr>
          <w:lang w:val="en-GB"/>
        </w:rPr>
        <w:br/>
      </w:r>
    </w:p>
    <w:p>
      <w:pPr/>
      <w:r>
        <w:rPr>
          <w:lang w:val="en-GB"/>
        </w:rPr>
        <w:t xml:space="preserve">  </w:t>
      </w:r>
    </w:p>
    <w:p>
      <w:pPr/>
      <w:r>
        <w:rPr>
          <w:lang w:val="en-GB"/>
        </w:rPr>
        <w:br/>
      </w:r>
    </w:p>
    <w:p>
      <w:pPr/>
      <w:r>
        <w:rPr>
          <w:lang w:val="en-GB"/>
        </w:rPr>
        <w:t xml:space="preserve"> </w:t>
      </w:r>
    </w:p>
    <w:p>
      <w:pPr/>
      <w:r>
        <w:rPr>
          <w:lang w:val="en-GB"/>
        </w:rPr>
        <w:t>Cyflwyno gweithgareddau addysgu a dysgu</w:t>
      </w:r>
    </w:p>
    <w:p>
      <w:pPr/>
      <w:r>
        <w:rPr>
          <w:lang w:val="en-GB"/>
        </w:rPr>
        <w:br/>
      </w:r>
    </w:p>
    <w:p>
      <w:pPr/>
      <w:r>
        <w:rPr>
          <w:lang w:val="en-GB"/>
        </w:rPr>
        <w:t xml:space="preserve"> P6 sefydlu a chynnal amgylchedd gwaith pwrpasol ar gyfer y gweithgareddau dysgu</w:t>
      </w:r>
    </w:p>
    <w:p>
      <w:pPr/>
      <w:r>
        <w:rPr>
          <w:lang w:val="en-GB"/>
        </w:rPr>
        <w:br/>
      </w:r>
    </w:p>
    <w:p>
      <w:pPr/>
      <w:r>
        <w:rPr>
          <w:lang w:val="en-GB"/>
        </w:rPr>
        <w:t xml:space="preserve"> P7 cyfathrebu'n effeithiol ac yn sensitif â disgyblion i gynorthwyo eu dysgu</w:t>
      </w:r>
    </w:p>
    <w:p>
      <w:pPr/>
      <w:r>
        <w:rPr>
          <w:lang w:val="en-GB"/>
        </w:rPr>
        <w:br/>
      </w:r>
    </w:p>
    <w:p>
      <w:pPr/>
      <w:r>
        <w:rPr>
          <w:lang w:val="en-GB"/>
        </w:rPr>
        <w:t xml:space="preserve"> P8 defnyddio dulliau addysgu a dysgu priodol: T8.1 ar gyfer y disgyblion a'r gweithgareddau dysgu</w:t>
      </w:r>
    </w:p>
    <w:p>
      <w:pPr/>
      <w:r>
        <w:rPr>
          <w:lang w:val="en-GB"/>
        </w:rPr>
        <w:br/>
      </w:r>
    </w:p>
    <w:p>
      <w:pPr/>
      <w:r>
        <w:rPr>
          <w:lang w:val="en-GB"/>
        </w:rPr>
        <w:t xml:space="preserve"> P8.2 cynnal cymhelliant a diddordeb y disgyblion</w:t>
      </w:r>
    </w:p>
    <w:p>
      <w:pPr/>
      <w:r>
        <w:rPr>
          <w:lang w:val="en-GB"/>
        </w:rPr>
        <w:br/>
      </w:r>
    </w:p>
    <w:p>
      <w:pPr/>
      <w:r>
        <w:rPr>
          <w:lang w:val="en-GB"/>
        </w:rPr>
        <w:t xml:space="preserve"> P8.3 cynorthwyo a herio disgyblion yn briodol</w:t>
      </w:r>
    </w:p>
    <w:p>
      <w:pPr/>
      <w:r>
        <w:rPr>
          <w:lang w:val="en-GB"/>
        </w:rPr>
        <w:br/>
      </w:r>
    </w:p>
    <w:p>
      <w:pPr/>
      <w:r>
        <w:rPr>
          <w:lang w:val="en-GB"/>
        </w:rPr>
        <w:t xml:space="preserve"> P8.4 casglu adborth ar ddysgu a chynnydd disgyblion</w:t>
      </w:r>
    </w:p>
    <w:p>
      <w:pPr/>
      <w:r>
        <w:rPr>
          <w:lang w:val="en-GB"/>
        </w:rPr>
        <w:br/>
      </w:r>
    </w:p>
    <w:p>
      <w:pPr/>
      <w:r>
        <w:rPr>
          <w:lang w:val="en-GB"/>
        </w:rPr>
        <w:t xml:space="preserve"> P9 hyrwyddo a chynorthwyo i gynnwys pob disgybl sy'n ymwneud â'r gweithgareddau dysgu</w:t>
      </w:r>
    </w:p>
    <w:p>
      <w:pPr/>
      <w:r>
        <w:rPr>
          <w:lang w:val="en-GB"/>
        </w:rPr>
        <w:br/>
      </w:r>
    </w:p>
    <w:p>
      <w:pPr/>
      <w:r>
        <w:rPr>
          <w:lang w:val="en-GB"/>
        </w:rPr>
        <w:t xml:space="preserve"> P10 monitro ymatebion y disgyblion i'r gweithgareddau addysgu a dysgu ac addasu gweithgareddau os oes angen gwneud hynny i hyrwyddo dysgu</w:t>
      </w:r>
    </w:p>
    <w:p>
      <w:pPr/>
      <w:r>
        <w:rPr>
          <w:lang w:val="en-GB"/>
        </w:rPr>
        <w:br/>
      </w:r>
    </w:p>
    <w:p>
      <w:pPr/>
      <w:r>
        <w:rPr>
          <w:lang w:val="en-GB"/>
        </w:rPr>
        <w:t xml:space="preserve"> P11 monitro sut mae disgbyblion yn cymryd rhan a’u cynnydd yn y gweithgareddau dysgu a rhoi cymorth adeiladol i ddisgyblion wrth iddynt ddysgu</w:t>
      </w:r>
    </w:p>
    <w:p>
      <w:pPr/>
      <w:r>
        <w:rPr>
          <w:lang w:val="en-GB"/>
        </w:rPr>
        <w:br/>
      </w:r>
    </w:p>
    <w:p>
      <w:pPr/>
      <w:r>
        <w:rPr>
          <w:lang w:val="en-GB"/>
        </w:rPr>
        <w:t xml:space="preserve"> P12 cyflawni ymrwymiadau y cytunwyd arnynt mewn modd dibynadwy i weithio mewn partneriaeth â'r athro</w:t>
      </w:r>
    </w:p>
    <w:p>
      <w:pPr/>
      <w:r>
        <w:rPr>
          <w:lang w:val="en-GB"/>
        </w:rPr>
        <w:br/>
      </w:r>
    </w:p>
    <w:p>
      <w:pPr/>
      <w:r>
        <w:rPr>
          <w:lang w:val="en-GB"/>
        </w:rPr>
        <w:t xml:space="preserve"> P13 rhoi adborth cywir a chyflawn i bobl berthnasol ar gyfranogiad a chynnydd disgyblion</w:t>
      </w:r>
    </w:p>
    <w:p>
      <w:pPr/>
      <w:r>
        <w:rPr>
          <w:lang w:val="en-GB"/>
        </w:rPr>
        <w:br/>
      </w:r>
    </w:p>
    <w:p>
      <w:pPr/>
      <w:r>
        <w:rPr>
          <w:lang w:val="en-GB"/>
        </w:rPr>
        <w:t xml:space="preserve"> P14 cynnal cofnodion priodol o'r gweithgareddau a'r deilliannau addysgu a dysgu yn unol â gweithdrefnau ysgol</w:t>
      </w:r>
    </w:p>
    <w:p>
      <w:pPr/>
      <w:r>
        <w:rPr>
          <w:lang w:val="en-GB"/>
        </w:rPr>
        <w:t>Gwerthuso gweithgareddau a deilliannau addysgu a dysgu</w:t>
      </w:r>
    </w:p>
    <w:p>
      <w:pPr/>
      <w:r>
        <w:rPr>
          <w:lang w:val="en-GB"/>
        </w:rPr>
        <w:br/>
      </w:r>
    </w:p>
    <w:p>
      <w:pPr/>
      <w:r>
        <w:rPr>
          <w:lang w:val="en-GB"/>
        </w:rPr>
        <w:t xml:space="preserve"> P15 nodi a defnyddio tystiolaeth o'r gweithgareddau addysgu a dysgu i werthuso cynnydd disgyblion</w:t>
      </w:r>
    </w:p>
    <w:p>
      <w:pPr/>
      <w:r>
        <w:rPr>
          <w:lang w:val="en-GB"/>
        </w:rPr>
        <w:br/>
      </w:r>
    </w:p>
    <w:p>
      <w:pPr/>
      <w:r>
        <w:rPr>
          <w:lang w:val="en-GB"/>
        </w:rPr>
        <w:t xml:space="preserve"> P16 gwneud asesiad realistig o'r graddau y cyflawnwyd yr amcanion addysgu a dysgu a gynlluniwyd gan ystyried y dulliau y cytunwyd arnynt i fesur llwyddiant</w:t>
      </w:r>
    </w:p>
    <w:p>
      <w:pPr/>
      <w:r>
        <w:rPr>
          <w:lang w:val="en-GB"/>
        </w:rPr>
        <w:br/>
      </w:r>
    </w:p>
    <w:p>
      <w:pPr/>
      <w:r>
        <w:rPr>
          <w:lang w:val="en-GB"/>
        </w:rPr>
        <w:t xml:space="preserve"> P17 gofyn am adborth gan yr athro a'r disgyblion a’i ystyried</w:t>
      </w:r>
    </w:p>
    <w:p>
      <w:pPr/>
      <w:r>
        <w:rPr>
          <w:lang w:val="en-GB"/>
        </w:rPr>
        <w:br/>
      </w:r>
    </w:p>
    <w:p>
      <w:pPr/>
      <w:r>
        <w:rPr>
          <w:lang w:val="en-GB"/>
        </w:rPr>
        <w:t xml:space="preserve"> P18 nodi cryfderau a gwendidau'r gweithgareddau addysgu a dysgu mewn perthynas â’r canlynol:</w:t>
      </w:r>
    </w:p>
    <w:p>
      <w:pPr/>
      <w:r>
        <w:rPr>
          <w:lang w:val="en-GB"/>
        </w:rPr>
        <w:br/>
      </w:r>
    </w:p>
    <w:p>
      <w:pPr/>
      <w:r>
        <w:rPr>
          <w:lang w:val="en-GB"/>
        </w:rPr>
        <w:t xml:space="preserve"> P18.1 yr amcanion dysgu ac addysgu</w:t>
      </w:r>
    </w:p>
    <w:p>
      <w:pPr/>
      <w:r>
        <w:rPr>
          <w:lang w:val="en-GB"/>
        </w:rPr>
        <w:br/>
      </w:r>
    </w:p>
    <w:p>
      <w:pPr/>
      <w:r>
        <w:rPr>
          <w:lang w:val="en-GB"/>
        </w:rPr>
        <w:t xml:space="preserve"> P18.2 y dulliau mesur llwyddiant</w:t>
      </w:r>
    </w:p>
    <w:p>
      <w:pPr/>
      <w:r>
        <w:rPr>
          <w:lang w:val="en-GB"/>
        </w:rPr>
        <w:br/>
      </w:r>
    </w:p>
    <w:p>
      <w:pPr/>
      <w:r>
        <w:rPr>
          <w:lang w:val="en-GB"/>
        </w:rPr>
        <w:t xml:space="preserve"> P18.3 cyfranogiad a chynnydd y disgyblion</w:t>
      </w:r>
    </w:p>
    <w:p>
      <w:pPr/>
      <w:r>
        <w:rPr>
          <w:lang w:val="en-GB"/>
        </w:rPr>
        <w:br/>
      </w:r>
    </w:p>
    <w:p>
      <w:pPr/>
      <w:r>
        <w:rPr>
          <w:lang w:val="en-GB"/>
        </w:rPr>
        <w:t xml:space="preserve"> P18.4 yr adnoddau dysgu ac addysgu</w:t>
      </w:r>
    </w:p>
    <w:p>
      <w:pPr/>
      <w:r>
        <w:rPr>
          <w:lang w:val="en-GB"/>
        </w:rPr>
        <w:br/>
      </w:r>
    </w:p>
    <w:p>
      <w:pPr/>
      <w:r>
        <w:rPr>
          <w:lang w:val="en-GB"/>
        </w:rPr>
        <w:t xml:space="preserve"> P18.5 y dulliau addysgu a dysgu</w:t>
      </w:r>
    </w:p>
    <w:p>
      <w:pPr/>
      <w:r>
        <w:rPr>
          <w:lang w:val="en-GB"/>
        </w:rPr>
        <w:br/>
      </w:r>
    </w:p>
    <w:p>
      <w:pPr/>
      <w:r>
        <w:rPr>
          <w:lang w:val="en-GB"/>
        </w:rPr>
        <w:t xml:space="preserve"> P19 nodi materion ar gyfer gwella, a ffyrdd o fynd i'r afael â'r rhain</w:t>
      </w:r>
    </w:p>
    <w:p>
      <w:pPr/>
      <w:r>
        <w:rPr>
          <w:lang w:val="en-GB"/>
        </w:rPr>
        <w:br/>
      </w:r>
    </w:p>
    <w:p>
      <w:pPr/>
      <w:r>
        <w:rPr>
          <w:lang w:val="en-GB"/>
        </w:rPr>
        <w:t xml:space="preserve"> P20 cofnodi a defnyddio canlyniadau eich gwerthusiad i gynorthwyo datblygiad a gwella</w:t>
      </w:r>
    </w:p>
    <w:p>
      <w:pPr/>
      <w:r>
        <w:rPr>
          <w:lang w:val="en-GB"/>
        </w:rPr>
        <w:br/>
      </w:r>
    </w:p>
    <w:p>
      <w:pPr/>
      <w:r>
        <w:rPr>
          <w:lang w:val="en-GB"/>
        </w:rPr>
        <w:t xml:space="preserve"> P21 rhoi adborth i'r athro i lywio ei waith cynllunio yn y dyfodol</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K1 natur a ffiniau eich rôl wrth gynllunio a chyflwyno gweithgareddau addysgu a dysgu, a'i pherthynas â rôl yr athro ac eraill yn yr ysgol</w:t>
      </w:r>
    </w:p>
    <w:p>
      <w:pPr/>
      <w:r>
        <w:rPr>
          <w:lang w:val="en-GB"/>
        </w:rPr>
        <w:br/>
      </w:r>
    </w:p>
    <w:p>
      <w:pPr/>
      <w:r>
        <w:rPr>
          <w:lang w:val="en-GB"/>
        </w:rPr>
        <w:t xml:space="preserve"> K2 pwysigrwydd disgwyl llawer gan ddisgyblion a sut mae hyn yn cael ei ddangos drwy eich arferion</w:t>
      </w:r>
    </w:p>
    <w:p>
      <w:pPr/>
      <w:r>
        <w:rPr>
          <w:lang w:val="en-GB"/>
        </w:rPr>
        <w:br/>
      </w:r>
    </w:p>
    <w:p>
      <w:pPr/>
      <w:r>
        <w:rPr>
          <w:lang w:val="en-GB"/>
        </w:rPr>
        <w:t xml:space="preserve"> K3 y cwricwlwm ysgol perthnasol a'r disgwyliadau sy'n gysylltiedig ag oedran disgyblion yn y pwnc/maes cwricwlwm ac ystod oedran y disgyblion yr ydych yn gweithio gyda nhw</w:t>
      </w:r>
    </w:p>
    <w:p>
      <w:pPr/>
      <w:r>
        <w:rPr>
          <w:lang w:val="en-GB"/>
        </w:rPr>
        <w:br/>
      </w:r>
    </w:p>
    <w:p>
      <w:pPr/>
      <w:r>
        <w:rPr>
          <w:lang w:val="en-GB"/>
        </w:rPr>
        <w:t xml:space="preserve"> K4 amcanion addysgu a dysgu'r gweithgareddau dysgu a lle'r rhain yn rhaglen addysgu gyffredinol yr athro</w:t>
      </w:r>
    </w:p>
    <w:p>
      <w:pPr/>
      <w:r>
        <w:rPr>
          <w:lang w:val="en-GB"/>
        </w:rPr>
        <w:br/>
      </w:r>
    </w:p>
    <w:p>
      <w:pPr/>
      <w:r>
        <w:rPr>
          <w:lang w:val="en-GB"/>
        </w:rPr>
        <w:t xml:space="preserve"> K5 sut i ystyried profiadau, diddordebau, doniau a dewisiadau disgyblion wrth gynllunio dysgu personol</w:t>
      </w:r>
    </w:p>
    <w:p>
      <w:pPr/>
      <w:r>
        <w:rPr>
          <w:lang w:val="en-GB"/>
        </w:rPr>
        <w:br/>
      </w:r>
    </w:p>
    <w:p>
      <w:pPr/>
      <w:r>
        <w:rPr>
          <w:lang w:val="en-GB"/>
        </w:rPr>
        <w:t xml:space="preserve"> K6 y ffactorau allweddol sy’n gallu effeithio ar y ffordd y mae disgyblion yn dysgu gan gynnwys oedran, rhywedd a datblygiad corfforol, deallusol, ieithyddol, cymdeithasol, diwylliannol ac emosiynol, a sut i ystyried y rhain wrth gynllunio, gweithredu a gwerthuso gweithgareddau dysgu</w:t>
      </w:r>
    </w:p>
    <w:p>
      <w:pPr/>
      <w:r>
        <w:rPr>
          <w:lang w:val="en-GB"/>
        </w:rPr>
        <w:br/>
      </w:r>
    </w:p>
    <w:p>
      <w:pPr/>
      <w:r>
        <w:rPr>
          <w:lang w:val="en-GB"/>
        </w:rPr>
        <w:t xml:space="preserve"> K7 sut mae trefniadaeth gymdeithasol a pherthnasoedd, fel grwpio disgyblion a'r ffordd y mae oedolion yn rhyngweithio â nhw ac yn ymateb iddynt, yn gallu effeithio ar ddysgu</w:t>
      </w:r>
    </w:p>
    <w:p>
      <w:pPr/>
      <w:r>
        <w:rPr>
          <w:lang w:val="en-GB"/>
        </w:rPr>
        <w:br/>
      </w:r>
    </w:p>
    <w:p>
      <w:pPr/>
      <w:r>
        <w:rPr>
          <w:lang w:val="en-GB"/>
        </w:rPr>
        <w:t xml:space="preserve"> K8 strategaethau casglu gwybodaeth am ddysgu a chynnydd disgyblion, a sut i gynllunio’r rhain a’u defnyddio mewn gweithgareddau addysgu a dysgu</w:t>
      </w:r>
    </w:p>
    <w:p>
      <w:pPr/>
      <w:r>
        <w:rPr>
          <w:lang w:val="en-GB"/>
        </w:rPr>
        <w:br/>
      </w:r>
    </w:p>
    <w:p>
      <w:pPr/>
      <w:r>
        <w:rPr>
          <w:lang w:val="en-GB"/>
        </w:rPr>
        <w:t xml:space="preserve"> K9 sut i ddewis a pharatoi adnoddau addysgu a dysgu i ddiwallu anghenion y disgyblion dan sylw</w:t>
      </w:r>
    </w:p>
    <w:p>
      <w:pPr/>
      <w:r>
        <w:rPr>
          <w:lang w:val="en-GB"/>
        </w:rPr>
        <w:br/>
      </w:r>
    </w:p>
    <w:p>
      <w:pPr/>
      <w:r>
        <w:rPr>
          <w:lang w:val="en-GB"/>
        </w:rPr>
        <w:t xml:space="preserve"> K10 sut i sefydlu a chynnal amgylchedd dysgu pwrpasol a hyrwyddo ymddygiad da</w:t>
      </w:r>
    </w:p>
    <w:p>
      <w:pPr/>
      <w:r>
        <w:rPr>
          <w:lang w:val="en-GB"/>
        </w:rPr>
        <w:br/>
      </w:r>
    </w:p>
    <w:p>
      <w:pPr/>
      <w:r>
        <w:rPr>
          <w:lang w:val="en-GB"/>
        </w:rPr>
        <w:t xml:space="preserve"> K11 pwysigrwydd meithrin cysylltiad a pherthynas barchus, hyderus â disgyblion</w:t>
      </w:r>
    </w:p>
    <w:p>
      <w:pPr/>
      <w:r>
        <w:rPr>
          <w:lang w:val="en-GB"/>
        </w:rPr>
        <w:br/>
      </w:r>
    </w:p>
    <w:p>
      <w:pPr/>
      <w:r>
        <w:rPr>
          <w:lang w:val="en-GB"/>
        </w:rPr>
        <w:t xml:space="preserve"> K12 sut i ddewis a defnyddio dulliau addysgu a dysgu i gynorthwyo, cymell ac ennyn diddordeb yr holl ddisgyblion yr ydych yn gweithio gyda nhw</w:t>
      </w:r>
    </w:p>
    <w:p>
      <w:pPr/>
      <w:r>
        <w:rPr>
          <w:lang w:val="en-GB"/>
        </w:rPr>
        <w:br/>
      </w:r>
    </w:p>
    <w:p>
      <w:pPr/>
      <w:r>
        <w:rPr>
          <w:lang w:val="en-GB"/>
        </w:rPr>
        <w:t xml:space="preserve"> K13 polisïau'r ysgol ar gyfer cynhwysiant a chyfle cyfartal a goblygiadau hyn ar gyfer sut rydych chi'n cynorthwyo gweithgareddau addysgu a dysgu</w:t>
      </w:r>
    </w:p>
    <w:p>
      <w:pPr/>
      <w:r>
        <w:rPr>
          <w:lang w:val="en-GB"/>
        </w:rPr>
        <w:br/>
      </w:r>
    </w:p>
    <w:p>
      <w:pPr/>
      <w:r>
        <w:rPr>
          <w:lang w:val="en-GB"/>
        </w:rPr>
        <w:t xml:space="preserve"> K14 sut i fonitro ymateb y disgyblion i weithgareddau addysgu a dysgu</w:t>
      </w:r>
    </w:p>
    <w:p>
      <w:pPr/>
      <w:r>
        <w:rPr>
          <w:lang w:val="en-GB"/>
        </w:rPr>
        <w:br/>
      </w:r>
    </w:p>
    <w:p>
      <w:pPr/>
      <w:r>
        <w:rPr>
          <w:lang w:val="en-GB"/>
        </w:rPr>
        <w:t xml:space="preserve"> K15 pryd a sut i addasu gweithgareddau addysgu a dysgu</w:t>
      </w:r>
    </w:p>
    <w:p>
      <w:pPr/>
      <w:r>
        <w:rPr>
          <w:lang w:val="en-GB"/>
        </w:rPr>
        <w:br/>
      </w:r>
    </w:p>
    <w:p>
      <w:pPr/>
      <w:r>
        <w:rPr>
          <w:lang w:val="en-GB"/>
        </w:rPr>
        <w:t xml:space="preserve"> K16 sut i fonitro a hyrwyddo sut mae disgbyblion yn cymryd rhan a’u cynnydd</w:t>
      </w:r>
    </w:p>
    <w:p>
      <w:pPr/>
      <w:r>
        <w:rPr>
          <w:lang w:val="en-GB"/>
        </w:rPr>
        <w:br/>
      </w:r>
    </w:p>
    <w:p>
      <w:pPr/>
      <w:r>
        <w:rPr>
          <w:lang w:val="en-GB"/>
        </w:rPr>
        <w:t xml:space="preserve"> K17 pwysigrwydd gweithio o fewn ffiniau eich rôl a'ch cymhwysedd a phryd y dylech gyfeirio at eraill</w:t>
      </w:r>
    </w:p>
    <w:p>
      <w:pPr/>
      <w:r>
        <w:rPr>
          <w:lang w:val="en-GB"/>
        </w:rPr>
        <w:br/>
      </w:r>
    </w:p>
    <w:p>
      <w:pPr/>
      <w:r>
        <w:rPr>
          <w:lang w:val="en-GB"/>
        </w:rPr>
        <w:t xml:space="preserve"> K18 sut i fyfyrio ar brofiad a dysgu ohono</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Gwerthuso</w:t>
      </w:r>
    </w:p>
    <w:p>
      <w:pPr/>
      <w:r>
        <w:rPr>
          <w:lang w:val="en-GB"/>
        </w:rPr>
        <w:br/>
      </w:r>
    </w:p>
    <w:p>
      <w:pPr/>
      <w:r>
        <w:rPr>
          <w:lang w:val="en-GB"/>
        </w:rPr>
        <w:t xml:space="preserve"> asesiad o ba mor dda y llwyddodd y gweithgareddau addysgu a dysgu i gyflawni eu hamcanion.</w:t>
      </w:r>
    </w:p>
    <w:p>
      <w:pPr/>
      <w:r>
        <w:rPr>
          <w:lang w:val="en-GB"/>
        </w:rPr>
        <w:br/>
      </w:r>
    </w:p>
    <w:p>
      <w:pPr/>
      <w:r>
        <w:rPr>
          <w:lang w:val="en-GB"/>
        </w:rPr>
        <w:br/>
      </w:r>
    </w:p>
    <w:p>
      <w:pPr/>
      <w:r>
        <w:rPr>
          <w:lang w:val="en-GB"/>
        </w:rPr>
        <w:t xml:space="preserve"> </w:t>
      </w:r>
    </w:p>
    <w:p>
      <w:pPr/>
      <w:r>
        <w:rPr>
          <w:lang w:val="en-GB"/>
        </w:rPr>
        <w:t>Adnoddau dysgu</w:t>
      </w:r>
    </w:p>
    <w:p>
      <w:pPr/>
      <w:r>
        <w:rPr>
          <w:lang w:val="en-GB"/>
        </w:rPr>
        <w:br/>
      </w:r>
    </w:p>
    <w:p>
      <w:pPr/>
      <w:r>
        <w:rPr>
          <w:lang w:val="en-GB"/>
        </w:rPr>
        <w:t xml:space="preserve"> deunyddiau, cyfarpar (gan gynnwys TGCh), meddalwedd, llyfrau a deunyddiau ysgrifenedig eraill (e.e. taflenni, dalenni gwaith), DVDs, ac ati sydd eu hangen i gynorthwyo addysgu a dysgu.</w:t>
      </w:r>
    </w:p>
    <w:p>
      <w:pPr/>
      <w:r>
        <w:rPr>
          <w:lang w:val="en-GB"/>
        </w:rPr>
        <w:br/>
      </w:r>
    </w:p>
    <w:p>
      <w:pPr/>
      <w:r>
        <w:rPr>
          <w:lang w:val="en-GB"/>
        </w:rPr>
        <w:br/>
      </w:r>
    </w:p>
    <w:p>
      <w:pPr/>
      <w:r>
        <w:rPr>
          <w:lang w:val="en-GB"/>
        </w:rPr>
        <w:t xml:space="preserve"> </w:t>
      </w:r>
    </w:p>
    <w:p>
      <w:pPr/>
      <w:r>
        <w:rPr>
          <w:lang w:val="en-GB"/>
        </w:rPr>
        <w:t>Gweithio mewn partneriaeth</w:t>
      </w:r>
    </w:p>
    <w:p>
      <w:pPr/>
      <w:r>
        <w:rPr>
          <w:lang w:val="en-GB"/>
        </w:rPr>
        <w:br/>
      </w:r>
    </w:p>
    <w:p>
      <w:pPr/>
      <w:r>
        <w:rPr>
          <w:lang w:val="en-GB"/>
        </w:rPr>
        <w:t xml:space="preserve"> gweithio gyda'r athro i gynorthwyo addysgu a dysgu, er enghraifft mewn sesiynau llawn gyda’r dosbarth cyfan.</w:t>
      </w:r>
    </w:p>
    <w:p>
      <w:pPr/>
      <w:r>
        <w:rPr>
          <w:lang w:val="en-GB"/>
        </w:rPr>
        <w:br/>
      </w:r>
    </w:p>
    <w:p>
      <w:pPr/>
      <w:r>
        <w:rPr>
          <w:lang w:val="en-GB"/>
        </w:rPr>
        <w:br/>
      </w:r>
    </w:p>
    <w:p>
      <w:pPr/>
      <w:r>
        <w:rPr>
          <w:lang w:val="en-GB"/>
        </w:rPr>
        <w:t xml:space="preserve"> </w:t>
      </w:r>
    </w:p>
    <w:p>
      <w:pPr/>
      <w:r>
        <w:rPr>
          <w:lang w:val="en-GB"/>
        </w:rPr>
        <w:t>Dysgu personol</w:t>
      </w:r>
    </w:p>
    <w:p>
      <w:pPr/>
      <w:r>
        <w:rPr>
          <w:lang w:val="en-GB"/>
        </w:rPr>
        <w:br/>
      </w:r>
    </w:p>
    <w:p>
      <w:pPr/>
      <w:r>
        <w:rPr>
          <w:lang w:val="en-GB"/>
        </w:rPr>
        <w:t xml:space="preserve"> cynnal ffocws ar gynnydd unigol, er mwyn gwneud y mwyaf o allu pob plentyn a pherson ifanc i ddysgu, cyflawni a chymryd rhan. Mae hyn yn golygu cynorthwyo a herio pob dysgwr i gyflawni safonau cenedlaethol ac ennill y sgiliau sydd eu hangen arnynt i ffynnu a llwyddo drwy gydol eu bywydau. Nid yw ‘dysgu personol’ yn ymwneud â chynlluniau gwersi unigol neu unigoli, lle mae plant yn cael eu haddysgu ar wahân, yn bennaf drwy ddull un i un.</w:t>
      </w:r>
    </w:p>
    <w:p>
      <w:pPr/>
      <w:r>
        <w:rPr>
          <w:lang w:val="en-GB"/>
        </w:rPr>
        <w:br/>
      </w:r>
    </w:p>
    <w:p>
      <w:pPr/>
      <w:r>
        <w:rPr>
          <w:lang w:val="en-GB"/>
        </w:rPr>
        <w:br/>
      </w:r>
    </w:p>
    <w:p>
      <w:pPr/>
      <w:r>
        <w:rPr>
          <w:lang w:val="en-GB"/>
        </w:rPr>
        <w:t xml:space="preserve"> </w:t>
      </w:r>
    </w:p>
    <w:p>
      <w:pPr/>
      <w:r>
        <w:rPr>
          <w:lang w:val="en-GB"/>
        </w:rPr>
        <w:t>Cynlluniau</w:t>
      </w:r>
    </w:p>
    <w:p>
      <w:pPr/>
      <w:r>
        <w:rPr>
          <w:lang w:val="en-GB"/>
        </w:rPr>
        <w:br/>
      </w:r>
    </w:p>
    <w:p>
      <w:pPr/>
      <w:r>
        <w:rPr>
          <w:lang w:val="en-GB"/>
        </w:rPr>
        <w:t xml:space="preserve"> gall cynlluniau ymwneud ag un wers neu rychwantu nifer o wersi, e.e. cynlluniau prosiect, cynllun gwaith. Bydd y cynllun yn cael ei gofnodi'n ysgrifenedig a bydd yr athro’n cytuno arno cyn ei roi ar waith.</w:t>
      </w:r>
    </w:p>
    <w:p>
      <w:pPr/>
      <w:r>
        <w:rPr>
          <w:lang w:val="en-GB"/>
        </w:rPr>
        <w:br/>
      </w:r>
    </w:p>
    <w:p>
      <w:pPr/>
      <w:r>
        <w:rPr>
          <w:lang w:val="en-GB"/>
        </w:rPr>
        <w:br/>
      </w:r>
    </w:p>
    <w:p>
      <w:pPr/>
      <w:r>
        <w:rPr>
          <w:lang w:val="en-GB"/>
        </w:rPr>
        <w:t xml:space="preserve"> </w:t>
      </w:r>
    </w:p>
    <w:p>
      <w:pPr/>
      <w:r>
        <w:rPr>
          <w:lang w:val="en-GB"/>
        </w:rPr>
        <w:t>Pobl berthnasol</w:t>
      </w:r>
    </w:p>
    <w:p>
      <w:pPr/>
      <w:r>
        <w:rPr>
          <w:lang w:val="en-GB"/>
        </w:rPr>
        <w:br/>
      </w:r>
    </w:p>
    <w:p>
      <w:pPr/>
      <w:r>
        <w:rPr>
          <w:lang w:val="en-GB"/>
        </w:rPr>
        <w:t xml:space="preserve"> pobl sydd ag angen a’r hawl i gael gwybodaeth am sut mae disgyblion yn cymryd rhan a’u cynnydd. Bydd hyn yn cynnwys yr athro cymwys sy'n gyfrifol am y disgyblion, ond gall hefyd gynnwys pobl eraill fel arweinwyr ysgolion, staff cymorth eraill mewn ystafelloedd dosbarth sy'n gweithio gyda'r disgyblion, cydlynydd anghenion addysgol arbennig, neu weithwyr proffesiynol eraill, e.e. therapydd lleferydd ac iaith, seicolegydd addysgol. Rhaid cadw at bolisi cyfrinachedd a gweithdrefnau amddiffyn plant yr ysgol bob amser wrth rannu gwybodaeth.</w:t>
      </w:r>
    </w:p>
    <w:p>
      <w:pPr/>
      <w:r>
        <w:rPr>
          <w:lang w:val="en-GB"/>
        </w:rPr>
        <w:br/>
      </w:r>
    </w:p>
    <w:p>
      <w:pPr/>
      <w:r>
        <w:rPr>
          <w:lang w:val="en-GB"/>
        </w:rPr>
        <w:br/>
      </w:r>
    </w:p>
    <w:p>
      <w:pPr/>
      <w:r>
        <w:rPr>
          <w:lang w:val="en-GB"/>
        </w:rPr>
        <w:t xml:space="preserve"> </w:t>
      </w:r>
    </w:p>
    <w:p>
      <w:pPr/>
      <w:r>
        <w:rPr>
          <w:lang w:val="en-GB"/>
        </w:rPr>
        <w:t>Dulliau mesur llwyddiant</w:t>
      </w:r>
    </w:p>
    <w:p>
      <w:pPr/>
      <w:r>
        <w:rPr>
          <w:lang w:val="en-GB"/>
        </w:rPr>
        <w:br/>
      </w:r>
    </w:p>
    <w:p>
      <w:pPr/>
      <w:r>
        <w:rPr>
          <w:lang w:val="en-GB"/>
        </w:rPr>
        <w:t xml:space="preserve"> y meini prawf y mae'r gweithgareddau addysgu a dysgu yn cael eu gwerthuso yn eu herbyn.</w:t>
      </w:r>
    </w:p>
    <w:p>
      <w:pPr/>
      <w:r>
        <w:rPr>
          <w:lang w:val="en-GB"/>
        </w:rPr>
        <w:br/>
      </w:r>
    </w:p>
    <w:p>
      <w:pPr/>
      <w:r>
        <w:rPr>
          <w:lang w:val="en-GB"/>
        </w:rPr>
        <w:t xml:space="preserve"> Gallai dulliau mesur llwyddiant ymwneud â’r canlynol:</w:t>
      </w:r>
    </w:p>
    <w:p>
      <w:pPr>
        <w:numPr>
          <w:ilvl w:val="0"/>
          <w:numId w:val="2"/>
        </w:numPr>
      </w:pPr>
      <w:r>
        <w:t>yr effaith ar unigolion neu grwpiau o ddisgyblion</w:t>
      </w:r>
    </w:p>
    <w:p>
      <w:pPr>
        <w:numPr>
          <w:ilvl w:val="0"/>
          <w:numId w:val="2"/>
        </w:numPr>
      </w:pPr>
      <w:r>
        <w:t>i ba raddau y maent yn cwmpasu'r cwricwlwm</w:t>
      </w:r>
    </w:p>
    <w:p>
      <w:pPr>
        <w:numPr>
          <w:ilvl w:val="0"/>
          <w:numId w:val="2"/>
        </w:numPr>
      </w:pPr>
      <w:r>
        <w:t>targedau dysgu unigol.</w:t>
      </w:r>
    </w:p>
    <w:p>
      <w:pPr/>
      <w:r>
        <w:rPr>
          <w:lang w:val="en-GB"/>
        </w:rPr>
        <w:br/>
      </w:r>
    </w:p>
    <w:p>
      <w:pPr/>
      <w:r>
        <w:rPr>
          <w:lang w:val="en-GB"/>
        </w:rPr>
        <w:br/>
      </w:r>
    </w:p>
    <w:p>
      <w:pPr/>
      <w:r>
        <w:rPr>
          <w:lang w:val="en-GB"/>
        </w:rPr>
        <w:br/>
      </w:r>
    </w:p>
    <w:p>
      <w:pPr/>
      <w:r>
        <w:rPr>
          <w:lang w:val="en-GB"/>
        </w:rPr>
        <w:t xml:space="preserve"> </w:t>
      </w:r>
    </w:p>
    <w:p>
      <w:pPr/>
      <w:r>
        <w:rPr>
          <w:lang w:val="en-GB"/>
        </w:rPr>
        <w:t>Gweithgareddau addysgu a dysgu</w:t>
      </w:r>
    </w:p>
    <w:p>
      <w:pPr/>
      <w:r>
        <w:rPr>
          <w:lang w:val="en-GB"/>
        </w:rPr>
        <w:br/>
      </w:r>
    </w:p>
    <w:p>
      <w:pPr/>
      <w:r>
        <w:rPr>
          <w:lang w:val="en-GB"/>
        </w:rPr>
        <w:t xml:space="preserve"> y gweithgareddau addysgu a dysgu ar gyfer disgyblion unigol neu grwpiau bach o ddisgyblion a ddatblygwyd ac a gyflwynir gan yr ymarferydd sy'n gweithio o fewn fframwaith a bennwyd gan yr athro.</w:t>
      </w:r>
    </w:p>
    <w:p>
      <w:pPr/>
      <w:r>
        <w:rPr>
          <w:lang w:val="en-GB"/>
          <w:b/>
        </w:rPr>
        <w:t>Cysylltiadau â SGC eraill</w:t>
      </w:r>
      <w:r>
        <w:rPr>
          <w:lang w:val="en-GB"/>
          <w:b/>
        </w:rPr>
        <w:br/>
      </w:r>
    </w:p>
    <w:p>
      <w:pPr/>
      <w:r>
        <w:rPr>
          <w:lang w:val="en-GB"/>
        </w:rPr>
        <w:t>TDASTL1 Rhoi cymorth ar gyfer gweithgareddau dysgu</w:t>
      </w:r>
    </w:p>
    <w:p>
      <w:pPr/>
      <w:r>
        <w:rPr>
          <w:lang w:val="en-GB"/>
        </w:rPr>
        <w:br/>
      </w:r>
    </w:p>
    <w:p>
      <w:pPr/>
      <w:r>
        <w:rPr>
          <w:lang w:val="en-GB"/>
        </w:rPr>
        <w:t xml:space="preserve"> TDASTL8 Defnyddio technoleg gwybodaeth a chyfathrebu i gynorthwyo dysgu disgyblion</w:t>
      </w:r>
    </w:p>
    <w:p>
      <w:pPr/>
      <w:r>
        <w:rPr>
          <w:lang w:val="en-GB"/>
        </w:rPr>
        <w:br/>
      </w:r>
    </w:p>
    <w:p>
      <w:pPr/>
      <w:r>
        <w:rPr>
          <w:lang w:val="en-GB"/>
        </w:rPr>
        <w:t xml:space="preserve"> TDASTL18 Cynorthwyo gweithgareddau dysgu disgyblion</w:t>
      </w:r>
    </w:p>
    <w:p>
      <w:pPr/>
      <w:r>
        <w:rPr>
          <w:lang w:val="en-GB"/>
        </w:rPr>
        <w:br/>
      </w:r>
    </w:p>
    <w:p>
      <w:pPr/>
      <w:r>
        <w:rPr>
          <w:lang w:val="en-GB"/>
        </w:rPr>
        <w:t xml:space="preserve"> TDASTL24 Cyfrannu at gynllunio a gwerthuso gweithgareddau addysgu a dysgu</w:t>
      </w:r>
    </w:p>
    <w:p>
      <w:pPr/>
      <w:r>
        <w:rPr>
          <w:lang w:val="en-GB"/>
        </w:rPr>
        <w:br/>
      </w:r>
    </w:p>
    <w:p>
      <w:pPr/>
      <w:r>
        <w:rPr>
          <w:lang w:val="en-GB"/>
        </w:rPr>
        <w:t xml:space="preserve"> TDASTL27 Cynorthwyo i roi cwricwlwm y blynyddoedd cynnar ar waith</w:t>
      </w:r>
    </w:p>
    <w:p>
      <w:pPr/>
      <w:r>
        <w:rPr>
          <w:lang w:val="en-GB"/>
        </w:rPr>
        <w:br/>
      </w:r>
    </w:p>
    <w:p>
      <w:pPr/>
      <w:r>
        <w:rPr>
          <w:lang w:val="en-GB"/>
        </w:rPr>
        <w:t xml:space="preserve"> TDASTL34 Cynorthwyo disgyblion dawnus a thalentog</w:t>
      </w:r>
    </w:p>
    <w:p>
      <w:pPr/>
      <w:r>
        <w:rPr>
          <w:lang w:val="en-GB"/>
        </w:rPr>
        <w:t>Mae'r uned hon yn ymdrin â chynllunio, cyflwyno a gwerthuso gweithgareddau addysgu a dysgu yn annibynnol o dan arweiniad neu gyfarwyddiadau'r athro.</w:t>
      </w:r>
    </w:p>
    <w:p>
      <w:pPr/>
      <w:r>
        <w:rPr>
          <w:lang w:val="en-GB"/>
        </w:rPr>
        <w:br/>
      </w:r>
    </w:p>
    <w:p>
      <w:pPr/>
      <w:r>
        <w:rPr>
          <w:lang w:val="en-GB"/>
        </w:rPr>
        <w:t xml:space="preserve"> Gyda’i gilydd, mae TDASTL2 a TDASTL3 yn ymdrin â chyfrifoldebau'r rhai sy'n gweithio gyda'r athro er mwyn cynllunio a gwerthuso gweithgareddau addysgu a dysgu, ac yna'n cynorthwyo'r gwaith o gyflwyno gweithgareddau arfaethedig yr athro.</w:t>
      </w:r>
    </w:p>
    <w:p>
      <w:pPr/>
      <w:r>
        <w:rPr>
          <w:lang w:val="en-GB"/>
        </w:rPr>
        <w:br/>
      </w:r>
    </w:p>
    <w:p>
      <w:pPr/>
      <w:r>
        <w:rPr>
          <w:lang w:val="en-GB"/>
        </w:rPr>
        <w:t xml:space="preserve"> Fodd bynnag, gellir defnyddio TDASTL3 ar wahân lle nad oes unrhyw ran mewn cynllunio a gwerthuso, e.e. er mwyn cyflenwi goruchwylio.</w:t>
      </w:r>
    </w:p>
    <w:p>
      <w:pPr/>
      <w:r>
        <w:rPr>
          <w:lang w:val="en-GB"/>
          <w:b/>
        </w:rPr>
        <w:t>Datblygwyd gan</w:t>
      </w:r>
    </w:p>
    <w:p>
      <w:pPr/>
      <w:r>
        <w:rPr>
          <w:lang w:val="en-GB"/>
        </w:rPr>
        <w:t>Training and Development Agency for Schools</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01 Meh 2007</w:t>
      </w:r>
      <w:r>
        <w:rPr>
          <w:lang w:val="en-GB"/>
        </w:rPr>
        <w:br/>
      </w:r>
    </w:p>
    <w:p>
      <w:pPr/>
      <w:r>
        <w:rPr>
          <w:lang w:val="en-GB"/>
          <w:b/>
        </w:rPr>
        <w:t>Dyddiad Adolygu Dangosol</w:t>
      </w:r>
    </w:p>
    <w:p>
      <w:pPr/>
      <w:r>
        <w:rPr>
          <w:lang w:val="en-GB"/>
        </w:rPr>
        <w:t>01 Meh 2009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 xml:space="preserve">Training and Development Agency for Schools </w:t>
      </w:r>
      <w:r>
        <w:rPr>
          <w:lang w:val="en-GB"/>
        </w:rPr>
        <w:br/>
      </w:r>
    </w:p>
    <w:p>
      <w:pPr/>
      <w:r>
        <w:rPr>
          <w:lang w:val="en-GB"/>
          <w:b/>
        </w:rPr>
        <w:t>RCU gwreiddiol</w:t>
      </w:r>
    </w:p>
    <w:p>
      <w:pPr/>
      <w:r>
        <w:rPr>
          <w:lang w:val="en-GB"/>
        </w:rPr>
        <w:t>STL23</w:t>
      </w:r>
      <w:r>
        <w:rPr>
          <w:lang w:val="en-GB"/>
        </w:rPr>
        <w:br/>
      </w:r>
    </w:p>
    <w:p>
      <w:pPr/>
      <w:r>
        <w:rPr>
          <w:lang w:val="en-GB"/>
          <w:b/>
        </w:rPr>
        <w:t>Galwedigaethau perthnasol</w:t>
      </w:r>
    </w:p>
    <w:p>
      <w:pPr/>
      <w:r>
        <w:rPr>
          <w:lang w:val="en-GB"/>
        </w:rPr>
        <w:t>Addysg a hyfforddiant, Gwasanaethau Cyhoeddus, Cymorth dysgu uniongyrchol, Datblygiad a Lles Plant, Gofal Plant a Gwasanaethau Personol Cysylltiedig, Gwasanaeth Cyhoeddus a Gweithwyr Proffesiynol Cyswllt Eraill</w:t>
      </w:r>
      <w:r>
        <w:rPr>
          <w:lang w:val="en-GB"/>
        </w:rPr>
        <w:br/>
      </w:r>
    </w:p>
    <w:p>
      <w:pPr/>
      <w:r>
        <w:rPr>
          <w:lang w:val="en-GB"/>
          <w:b/>
        </w:rPr>
        <w:t>Cyfres/Set</w:t>
      </w:r>
    </w:p>
    <w:p>
      <w:pPr/>
      <w:r>
        <w:rPr>
          <w:lang w:val="en-GB"/>
        </w:rPr>
        <w:t>Cynorthwyo Addysgu a Dysgu mewn Ysgolion</w:t>
      </w:r>
      <w:r>
        <w:rPr>
          <w:lang w:val="en-GB"/>
        </w:rPr>
        <w:br/>
      </w:r>
    </w:p>
    <w:p>
      <w:pPr/>
      <w:r>
        <w:rPr>
          <w:lang w:val="en-GB"/>
          <w:b/>
        </w:rPr>
        <w:t>Geiriau Allweddol</w:t>
      </w:r>
    </w:p>
    <w:p>
      <w:pPr/>
      <w:r>
        <w:rPr>
          <w:lang w:val="en-GB"/>
        </w:rPr>
        <w:t>paratoi, adnoddau, dysgu personol, cymryd rhan, cynnydd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8FCF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8A76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8ca687b8d74d6c" /><Relationship Type="http://schemas.openxmlformats.org/officeDocument/2006/relationships/numbering" Target="/word/numbering.xml" Id="Rc8e612495cba4f69" /><Relationship Type="http://schemas.openxmlformats.org/officeDocument/2006/relationships/settings" Target="/word/settings.xml" Id="Race0f0d643954c80" /><Relationship Type="http://schemas.openxmlformats.org/officeDocument/2006/relationships/image" Target="/word/media/42b902f3-d33a-4d74-9374-55ec9a7e9b42.png" Id="R1793dca8277d489e" /></Relationships>
</file>