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bb27aaa541433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LANTw45</w:t>
            </w:r>
            <w:r>
              <w:rPr>
                <w:b/>
              </w:rPr>
              <w:br/>
            </w:r>
            <w:r>
              <w:rPr>
                <w:b/>
              </w:rPr>
              <w:t>Cynhyrchu siarcol (golosg) mewn coetir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0aac45791c843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â’r gweithgareddau sy’n ofynnol i gynhyrchu siarcol (golosg) mewn coetir.</w:t>
      </w:r>
    </w:p>
    <w:p>
      <w:pPr/>
      <w:r>
        <w:rPr>
          <w:lang w:val="en-GB"/>
        </w:rPr>
        <w:t>Mae gweithgareddau’n cynnwys y canlynol:</w:t>
      </w:r>
    </w:p>
    <w:p>
      <w:pPr>
        <w:numPr>
          <w:ilvl w:val="0"/>
          <w:numId w:val="1"/>
        </w:numPr>
      </w:pPr>
      <w:r>
        <w:t>nodi rhywogaethau pren addas i wneud siarcol</w:t>
      </w:r>
    </w:p>
    <w:p>
      <w:pPr>
        <w:numPr>
          <w:ilvl w:val="0"/>
          <w:numId w:val="1"/>
        </w:numPr>
      </w:pPr>
      <w:r>
        <w:t>lleoli safle ar gyfer odyn</w:t>
      </w:r>
    </w:p>
    <w:p>
      <w:pPr>
        <w:numPr>
          <w:ilvl w:val="0"/>
          <w:numId w:val="1"/>
        </w:numPr>
      </w:pPr>
      <w:r>
        <w:t>llosgi a pharatoi’r siarcol ar gyfer y farchnad.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Mae’n rhaid i’ch gwaith gydymffurfio â’r holl ddeddfwriaeth, codau ymarfer, safonau’r diwydiant a chanllawiau perthnasol.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cael y wybodaeth berthnasol i gyflawni’r gweithgareddau gwaith yn unol â gweithdrefnau sefydliadol</w:t>
      </w:r>
    </w:p>
    <w:p>
      <w:pPr>
        <w:numPr>
          <w:ilvl w:val="0"/>
          <w:numId w:val="2"/>
        </w:numPr>
      </w:pPr>
      <w:r>
        <w:t>cynnal eich iechyd a’ch diogelwch eich hun ac iechyd a diogelwch pobl eraill bob amser, yn unol â’r ddeddfwriaeth a chodau ymarfer perthnasol</w:t>
      </w:r>
    </w:p>
    <w:p>
      <w:pPr>
        <w:numPr>
          <w:ilvl w:val="0"/>
          <w:numId w:val="2"/>
        </w:numPr>
      </w:pPr>
      <w:r>
        <w:t>asesu’r risgiau sy’n gysylltiedig â’r safle a’r gwaith sydd i’w gyflawni, cyn dechrau gweithio a thrwy gydol y gweithgaredd</w:t>
      </w:r>
    </w:p>
    <w:p>
      <w:pPr>
        <w:numPr>
          <w:ilvl w:val="0"/>
          <w:numId w:val="2"/>
        </w:numPr>
      </w:pPr>
      <w:r>
        <w:t>dewis y dulliau gweithio mwyaf diogel, yn unol â’r risgiau a aseswyd a gweithdrefnau sefydliadol, a chynllunio gwaith yn unol â hynny</w:t>
      </w:r>
    </w:p>
    <w:p>
      <w:pPr>
        <w:numPr>
          <w:ilvl w:val="0"/>
          <w:numId w:val="2"/>
        </w:numPr>
      </w:pPr>
      <w:r>
        <w:t>cadarnhau diogelwch y cyhoedd a gweithwyr eraill yng nghyffiniau ardal y gwaith</w:t>
      </w:r>
    </w:p>
    <w:p>
      <w:pPr>
        <w:numPr>
          <w:ilvl w:val="0"/>
          <w:numId w:val="2"/>
        </w:numPr>
      </w:pPr>
      <w:r>
        <w:t>cadarnhau bod y cyfarpar diogelu personol (PPE) priodol ar gyfer y gwaith i’w gyflawni yn cael ei wisgo drwy’r amser</w:t>
      </w:r>
    </w:p>
    <w:p>
      <w:pPr>
        <w:numPr>
          <w:ilvl w:val="0"/>
          <w:numId w:val="2"/>
        </w:numPr>
      </w:pPr>
      <w:r>
        <w:t>nodi a pharatoi safle addas yn y coetir ar gyfer yr odyn</w:t>
      </w:r>
    </w:p>
    <w:p>
      <w:pPr>
        <w:numPr>
          <w:ilvl w:val="0"/>
          <w:numId w:val="2"/>
        </w:numPr>
      </w:pPr>
      <w:r>
        <w:t>nodi’r rhywogaethau pren i’w llosgi i gynhyrchu siarcol</w:t>
      </w:r>
    </w:p>
    <w:p>
      <w:pPr>
        <w:numPr>
          <w:ilvl w:val="0"/>
          <w:numId w:val="2"/>
        </w:numPr>
      </w:pPr>
      <w:r>
        <w:t>gwirio bod y pren yn ddigon sych i’w losgi</w:t>
      </w:r>
    </w:p>
    <w:p>
      <w:pPr>
        <w:numPr>
          <w:ilvl w:val="0"/>
          <w:numId w:val="2"/>
        </w:numPr>
      </w:pPr>
      <w:r>
        <w:t>penderfynu ar faint o bren i’w losgi, i fodloni’r allbwn siarcol sy’n ofynnol</w:t>
      </w:r>
    </w:p>
    <w:p>
      <w:pPr>
        <w:numPr>
          <w:ilvl w:val="0"/>
          <w:numId w:val="2"/>
        </w:numPr>
      </w:pPr>
      <w:r>
        <w:t>paratoi pren yn briodol ar gyfer y math o losgi</w:t>
      </w:r>
    </w:p>
    <w:p>
      <w:pPr>
        <w:numPr>
          <w:ilvl w:val="0"/>
          <w:numId w:val="2"/>
        </w:numPr>
      </w:pPr>
      <w:r>
        <w:t>paratoi a chynnau’r odyn</w:t>
      </w:r>
    </w:p>
    <w:p>
      <w:pPr>
        <w:numPr>
          <w:ilvl w:val="0"/>
          <w:numId w:val="2"/>
        </w:numPr>
      </w:pPr>
      <w:r>
        <w:t>cynnal a rheoli’r llosgi i sicrhau ansawdd y siarcol sy’n cael ei gynhyrchu</w:t>
      </w:r>
    </w:p>
    <w:p>
      <w:pPr>
        <w:numPr>
          <w:ilvl w:val="0"/>
          <w:numId w:val="2"/>
        </w:numPr>
      </w:pPr>
      <w:r>
        <w:t>caniatáu i’r odyn oeri’n ddigonol cyn tynnu’r siarcol</w:t>
      </w:r>
    </w:p>
    <w:p>
      <w:pPr>
        <w:numPr>
          <w:ilvl w:val="0"/>
          <w:numId w:val="2"/>
        </w:numPr>
      </w:pPr>
      <w:r>
        <w:t>graddio a bagio’r siarcol sy’n cael ei gynhyrchu</w:t>
      </w:r>
    </w:p>
    <w:p>
      <w:pPr>
        <w:numPr>
          <w:ilvl w:val="0"/>
          <w:numId w:val="2"/>
        </w:numPr>
      </w:pPr>
      <w:r>
        <w:t>gwahanu llwch a gronynnau mân</w:t>
      </w:r>
    </w:p>
    <w:p>
      <w:pPr>
        <w:numPr>
          <w:ilvl w:val="0"/>
          <w:numId w:val="2"/>
        </w:numPr>
      </w:pPr>
      <w:r>
        <w:t>lleihau difrod i’r safle a’r ardal gyfagos, neu darfu arnynt, wrth wneud y gwaith hwn a chadarnhau bod y safle’n cael ei adael mewn cyflwr diogel a thaclus</w:t>
      </w:r>
    </w:p>
    <w:p>
      <w:pPr>
        <w:numPr>
          <w:ilvl w:val="0"/>
          <w:numId w:val="2"/>
        </w:numPr>
      </w:pPr>
      <w:r>
        <w:t>gweithredu agweddau arfer gorau at gynaliadwyedd sy’n briodol i’r gwaith sy’n cael ei gyflawni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sut i nodi a chael at wybodaeth sy’n berthnasol i’r gwaith gofynnol</w:t>
      </w:r>
    </w:p>
    <w:p>
      <w:pPr>
        <w:numPr>
          <w:ilvl w:val="0"/>
          <w:numId w:val="3"/>
        </w:numPr>
      </w:pPr>
      <w:r>
        <w:t>sut i nodi peryglon ac asesu’r risgiau sy’n gysylltiedig â’r safle a’r gwaith i’w wneud</w:t>
      </w:r>
    </w:p>
    <w:p>
      <w:pPr>
        <w:numPr>
          <w:ilvl w:val="0"/>
          <w:numId w:val="3"/>
        </w:numPr>
      </w:pPr>
      <w:r>
        <w:t>y gweithdrefnau iechyd a diogelwch a’r Systemau Gweithio Diogel perthnasol</w:t>
      </w:r>
    </w:p>
    <w:p>
      <w:pPr>
        <w:numPr>
          <w:ilvl w:val="0"/>
          <w:numId w:val="3"/>
        </w:numPr>
      </w:pPr>
      <w:r>
        <w:t>y ddeddfwriaeth a’r codau ymarfer, safonau a chanllawiau’r diwydiant, polisïau, gweithdrefnau a phrotocolau sefydliadol, moeseg busnes a moeseg proffesiynol presennol sy’n berthnasol i’ch maes gwaith ac y mae’n rhaid i chi gadw atynt</w:t>
      </w:r>
    </w:p>
    <w:p>
      <w:pPr>
        <w:numPr>
          <w:ilvl w:val="0"/>
          <w:numId w:val="3"/>
        </w:numPr>
      </w:pPr>
      <w:r>
        <w:t>y marchnadoedd targed ar gyfer y siarcol</w:t>
      </w:r>
    </w:p>
    <w:p>
      <w:pPr>
        <w:numPr>
          <w:ilvl w:val="0"/>
          <w:numId w:val="3"/>
        </w:numPr>
      </w:pPr>
      <w:r>
        <w:t>y math o dir mewn coetir sy’n fwyaf addas i leoli odyn</w:t>
      </w:r>
    </w:p>
    <w:p>
      <w:pPr>
        <w:numPr>
          <w:ilvl w:val="0"/>
          <w:numId w:val="3"/>
        </w:numPr>
      </w:pPr>
      <w:r>
        <w:t>y gwahanol fathau o odyn siarcol a dulliau o’u llwytho a’u cynnau</w:t>
      </w:r>
    </w:p>
    <w:p>
      <w:pPr>
        <w:numPr>
          <w:ilvl w:val="0"/>
          <w:numId w:val="3"/>
        </w:numPr>
      </w:pPr>
      <w:r>
        <w:t>nodweddion rhywogaethau pren ac effeithiau’r rhywogaethau ar ansawdd y siarcol sy’n cael ei gynhyrchu</w:t>
      </w:r>
    </w:p>
    <w:p>
      <w:pPr>
        <w:numPr>
          <w:ilvl w:val="0"/>
          <w:numId w:val="3"/>
        </w:numPr>
      </w:pPr>
      <w:r>
        <w:t>am ba hyd y dylai pren gael ei sychu cyn llosgi a sut mae hyn yn amrywio rhwng rhywogaethau</w:t>
      </w:r>
    </w:p>
    <w:p>
      <w:pPr>
        <w:numPr>
          <w:ilvl w:val="0"/>
          <w:numId w:val="3"/>
        </w:numPr>
      </w:pPr>
      <w:r>
        <w:t>sut mae’r ffordd o bentyrru pren yn effeithio ar y broses sychu</w:t>
      </w:r>
    </w:p>
    <w:p>
      <w:pPr>
        <w:numPr>
          <w:ilvl w:val="0"/>
          <w:numId w:val="3"/>
        </w:numPr>
      </w:pPr>
      <w:r>
        <w:t>y gostyngiad ym mhwysau a chyfaint y cordiau pren sy’n cael eu llosgi ar gyfer siarcol</w:t>
      </w:r>
    </w:p>
    <w:p>
      <w:pPr>
        <w:numPr>
          <w:ilvl w:val="0"/>
          <w:numId w:val="3"/>
        </w:numPr>
      </w:pPr>
      <w:r>
        <w:t>effaith cynnwys lleithder, rhywogaeth, gwerth y pren a’r broses losgi</w:t>
      </w:r>
    </w:p>
    <w:p>
      <w:pPr>
        <w:numPr>
          <w:ilvl w:val="0"/>
          <w:numId w:val="3"/>
        </w:numPr>
      </w:pPr>
      <w:r>
        <w:t>y newidiadau sy’n digwydd trwy gydol y broses losgi</w:t>
      </w:r>
    </w:p>
    <w:p>
      <w:pPr>
        <w:numPr>
          <w:ilvl w:val="0"/>
          <w:numId w:val="3"/>
        </w:numPr>
      </w:pPr>
      <w:r>
        <w:t>y dulliau o reoli’r broses losgi</w:t>
      </w:r>
    </w:p>
    <w:p>
      <w:pPr>
        <w:numPr>
          <w:ilvl w:val="0"/>
          <w:numId w:val="3"/>
        </w:numPr>
      </w:pPr>
      <w:r>
        <w:t>arwyddocâd lliw’r mwg ar adegau gwahanol</w:t>
      </w:r>
    </w:p>
    <w:p>
      <w:pPr>
        <w:numPr>
          <w:ilvl w:val="0"/>
          <w:numId w:val="3"/>
        </w:numPr>
      </w:pPr>
      <w:r>
        <w:t>defnydd arall ar gyfer llwch a gronynnau mân</w:t>
      </w:r>
    </w:p>
    <w:p>
      <w:pPr>
        <w:numPr>
          <w:ilvl w:val="0"/>
          <w:numId w:val="3"/>
        </w:numPr>
      </w:pPr>
      <w:r>
        <w:t>sut i storio odyn yn ystod cyfnodau hir pan na chaiff ei defnyddio</w:t>
      </w:r>
    </w:p>
    <w:p>
      <w:pPr>
        <w:numPr>
          <w:ilvl w:val="0"/>
          <w:numId w:val="3"/>
        </w:numPr>
      </w:pPr>
      <w:r>
        <w:t>effaith bosibl y gwaith ar y safle a’r ardal gyfagos a sut gellir lleihau’r effaith hon</w:t>
      </w:r>
    </w:p>
    <w:p>
      <w:pPr>
        <w:numPr>
          <w:ilvl w:val="0"/>
          <w:numId w:val="3"/>
        </w:numPr>
      </w:pPr>
      <w:r>
        <w:t>eich cyfrifoldeb chi a chyfrifoldeb y sefydliad am amddiffyn yr amgylchedd a gweithio’n gynaliadwy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Gallai 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sy’n ofynnol i gyflawni gweithgareddau gwaith gynnwys:</w:t>
      </w:r>
    </w:p>
    <w:p>
      <w:pPr>
        <w:numPr>
          <w:ilvl w:val="0"/>
          <w:numId w:val="4"/>
        </w:numPr>
      </w:pPr>
      <w:r>
        <w:t>lluniadau</w:t>
      </w:r>
    </w:p>
    <w:p>
      <w:pPr>
        <w:numPr>
          <w:ilvl w:val="0"/>
          <w:numId w:val="4"/>
        </w:numPr>
      </w:pPr>
      <w:r>
        <w:t>cynlluniau</w:t>
      </w:r>
    </w:p>
    <w:p>
      <w:pPr>
        <w:numPr>
          <w:ilvl w:val="0"/>
          <w:numId w:val="4"/>
        </w:numPr>
      </w:pPr>
      <w:r>
        <w:t>amserlenni</w:t>
      </w:r>
    </w:p>
    <w:p>
      <w:pPr>
        <w:numPr>
          <w:ilvl w:val="0"/>
          <w:numId w:val="4"/>
        </w:numPr>
      </w:pPr>
      <w:r>
        <w:t>manylebau</w:t>
      </w:r>
    </w:p>
    <w:p>
      <w:pPr>
        <w:numPr>
          <w:ilvl w:val="0"/>
          <w:numId w:val="4"/>
        </w:numPr>
      </w:pPr>
      <w:r>
        <w:t>datganiadau dull</w:t>
      </w:r>
    </w:p>
    <w:p>
      <w:pPr>
        <w:numPr>
          <w:ilvl w:val="0"/>
          <w:numId w:val="4"/>
        </w:numPr>
      </w:pPr>
      <w:r>
        <w:t>Gweithdrefnau Gweithredu Safonol (SOPs)</w:t>
      </w:r>
    </w:p>
    <w:p>
      <w:pPr>
        <w:numPr>
          <w:ilvl w:val="0"/>
          <w:numId w:val="4"/>
        </w:numPr>
      </w:pPr>
      <w:r>
        <w:t>cyfarwyddiadau’r gwneuthurwr</w:t>
      </w:r>
    </w:p>
    <w:p>
      <w:pPr>
        <w:numPr>
          <w:ilvl w:val="0"/>
          <w:numId w:val="4"/>
        </w:numPr>
      </w:pPr>
      <w:r>
        <w:t>gofynion y cwsmer</w:t>
      </w:r>
    </w:p>
    <w:p>
      <w:pPr>
        <w:numPr>
          <w:ilvl w:val="0"/>
          <w:numId w:val="4"/>
        </w:numPr>
      </w:pPr>
      <w:r>
        <w:t>gofynion sicrhau ansawdd</w:t>
      </w:r>
    </w:p>
    <w:p>
      <w:pPr>
        <w:numPr>
          <w:ilvl w:val="0"/>
          <w:numId w:val="4"/>
        </w:numPr>
      </w:pPr>
      <w:r>
        <w:t>safonau’r diwydiant (e.e. Safonau Prydeinig)</w:t>
      </w:r>
    </w:p>
    <w:p>
      <w:pPr>
        <w:numPr>
          <w:ilvl w:val="0"/>
          <w:numId w:val="4"/>
        </w:numPr>
      </w:pPr>
      <w:r>
        <w:t>cyfarwyddiadau ar lafar neu yn ysgrifenedig</w:t>
      </w:r>
    </w:p>
    <w:p>
      <w:pPr>
        <w:numPr>
          <w:ilvl w:val="0"/>
          <w:numId w:val="4"/>
        </w:numPr>
      </w:pPr>
      <w:r>
        <w:t>canllawiau’r diwydiant (e.e. FISA)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Mae </w:t>
      </w:r>
    </w:p>
    <w:p>
      <w:pPr/>
      <w:r>
        <w:rPr>
          <w:lang w:val="en-GB"/>
        </w:rPr>
        <w:t>gweithdrefnau sefydliadol</w:t>
      </w:r>
    </w:p>
    <w:p>
      <w:pPr/>
      <w:r>
        <w:rPr>
          <w:lang w:val="en-GB"/>
        </w:rPr>
        <w:t xml:space="preserve"> yn cyfeirio at weithdrefnau sydd wedi’u gosod gan y sefydliad sy’n eich cyflogi neu’r sefydliad rydych chi’n gwneud y gwaith ar ei ran (y cleient neu’r cwsmer)</w:t>
      </w:r>
    </w:p>
    <w:p>
      <w:pPr/>
      <w:r>
        <w:rPr>
          <w:lang w:val="en-GB"/>
        </w:rPr>
        <w:t>System Weithio Ddiogel (SSoW)</w:t>
      </w:r>
    </w:p>
    <w:p>
      <w:pPr/>
      <w:r>
        <w:rPr>
          <w:lang w:val="en-GB"/>
        </w:rPr>
        <w:t xml:space="preserve"> – dyma ddull gweithio sy’n rhoi mesurau rheoli ar waith sy’n deillio o asesiad risg, er mwyn rheoli peryglon a nodwyd, a rhennir y mesurau hyn yn bedair elfen: person diogel; cyfarpar diogel; lle diogel; ac arfer diogel.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Ebr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Ebr 2029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LANTw60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Prysgoedio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coed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siarcol; odyn; llosgi; coetir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C2F7BC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B47D43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6D60B1B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1402D82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1cae8c1aa4d4764" /><Relationship Type="http://schemas.openxmlformats.org/officeDocument/2006/relationships/numbering" Target="/word/numbering.xml" Id="R294652218e4046fe" /><Relationship Type="http://schemas.openxmlformats.org/officeDocument/2006/relationships/settings" Target="/word/settings.xml" Id="R5291ab6f49d8419a" /><Relationship Type="http://schemas.openxmlformats.org/officeDocument/2006/relationships/image" Target="/word/media/86483b67-7233-4739-adfc-601ef4bd3e24.png" Id="R90aac45791c84319" /></Relationships>
</file>