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0b423fd47042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EUSMUNC18</w:t>
            </w:r>
            <w:r>
              <w:rPr>
                <w:b/>
              </w:rPr>
              <w:br/>
            </w:r>
            <w:r>
              <w:rPr>
                <w:b/>
              </w:rPr>
              <w:t>Rheoli’r gwaith o drosglwyddo prosiectau rhwydwaith cyfleustodau  wedi'u cwblhau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985fd580dbb434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throsglwyddo rheolaeth dros brosiectau rhwydwaith sydd wedi'u cwblhau.</w:t>
      </w:r>
    </w:p>
    <w:p>
      <w:pPr/>
      <w:r>
        <w:rPr>
          <w:lang w:val="en-GB"/>
        </w:rPr>
        <w:t>Mae hyn yn cynnwys sicrhau bod prosiectau rhwydwaith sydd wedi'u cwblhau yn cwrdd â'r manylebau, nodi ac esbonio unrhyw wyriadau oddi wrth y rhain, darparu gwybodaeth am brosiectau rhwydwaith sydd wedi'u cwblhau a chael y rheolwr newydd i dderbyn y rhain yn unol â'r gweithdrefnau trosglwyddo y cytunwyd arnynt.</w:t>
      </w:r>
    </w:p>
    <w:p>
      <w:pPr/>
      <w:r>
        <w:rPr>
          <w:lang w:val="en-GB"/>
        </w:rPr>
        <w:t>Bydd y Safon hon yn berthnasol i Weithrediadau Adeiladu Rhwydwaith ac fe’i bwriedir ar gyfer goruchwylwyr adeiladu rhwydweithiau.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gwybodaeth gan ffynonellau dibynadwy am weithgareddau rhwydwaith sydd wedi'u cwblhau</w:t>
      </w:r>
    </w:p>
    <w:p>
      <w:pPr>
        <w:numPr>
          <w:ilvl w:val="0"/>
          <w:numId w:val="1"/>
        </w:numPr>
      </w:pPr>
      <w:r>
        <w:t>cadarnhau bod y rhwydwaith yn barod i gael ei throsglwyddo a'i bod yn cydymffurfio â'r holl weithdrefnau ac arferion cymeradwy</w:t>
      </w:r>
    </w:p>
    <w:p>
      <w:pPr>
        <w:numPr>
          <w:ilvl w:val="0"/>
          <w:numId w:val="1"/>
        </w:numPr>
      </w:pPr>
      <w:r>
        <w:t>rhoi gwybodaeth glir a chywir am rwydweithiau i unigolion a sefydliadau perthnasol yn unol â gofynion y sefydliad ei hun a gofynion y sefydliad sy'n mabwysiadu</w:t>
      </w:r>
    </w:p>
    <w:p>
      <w:pPr>
        <w:numPr>
          <w:ilvl w:val="0"/>
          <w:numId w:val="1"/>
        </w:numPr>
      </w:pPr>
      <w:r>
        <w:t>nodi ac esbonio unrhyw agweddau ar rwydweithiau sy'n amrywio o weithdrefnau ac arferion a manyleb gymeradwy y cytunwyd arnynt</w:t>
      </w:r>
    </w:p>
    <w:p>
      <w:pPr>
        <w:numPr>
          <w:ilvl w:val="0"/>
          <w:numId w:val="1"/>
        </w:numPr>
      </w:pPr>
      <w:r>
        <w:t>trosglwyddo rheolaeth o rwydweithiau yn unol â gweithdrefnau a phrosesau eich sefydliad eich hun a'r sefydliad sy'n mabwysiadu</w:t>
      </w:r>
    </w:p>
    <w:p>
      <w:pPr>
        <w:numPr>
          <w:ilvl w:val="0"/>
          <w:numId w:val="1"/>
        </w:numPr>
      </w:pPr>
      <w:r>
        <w:t>sicrhau bod rhwydweithiau’n cael eu derbyn drwy fabwysiadu sefydliadau yn unol â gweithdrefnau trosglwyddo y cytunwyd arnynt</w:t>
      </w:r>
    </w:p>
    <w:p>
      <w:pPr>
        <w:numPr>
          <w:ilvl w:val="0"/>
          <w:numId w:val="1"/>
        </w:numPr>
      </w:pPr>
      <w:r>
        <w:t>cwblhau dogfennau trosglwyddo ar adegau priodol yn unol â gofynion sefydliadol</w:t>
      </w:r>
    </w:p>
    <w:p>
      <w:pPr>
        <w:numPr>
          <w:ilvl w:val="0"/>
          <w:numId w:val="1"/>
        </w:numPr>
      </w:pPr>
      <w:r>
        <w:t>cofnodi manylion trosglwyddo mewn systemau gwybodaeth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ffynonellau gwybodaeth gan gynnwys adroddiadau statudol ac anstatudol, dogfennau’r cwmni, cyfarwyddiadau’r swydd, dogfennau’r sefydliad mabwysiadu mewnol ac allanol</w:t>
      </w:r>
    </w:p>
    <w:p>
      <w:pPr>
        <w:numPr>
          <w:ilvl w:val="0"/>
          <w:numId w:val="2"/>
        </w:numPr>
      </w:pPr>
      <w:r>
        <w:t>gweithdrefnau a phrosesau ar gyfer trosglwyddo rheolaeth dros rwydweithiau i’r rhai sy'n gyfrifol am weithgareddau'r rhwydwaith, ac oddi wrthynt</w:t>
      </w:r>
    </w:p>
    <w:p>
      <w:pPr>
        <w:numPr>
          <w:ilvl w:val="0"/>
          <w:numId w:val="2"/>
        </w:numPr>
      </w:pPr>
      <w:r>
        <w:t>ffactorau a allai effeithio ar barodrwydd rhwydweithiau i drosglwyddo</w:t>
      </w:r>
    </w:p>
    <w:p>
      <w:pPr>
        <w:numPr>
          <w:ilvl w:val="0"/>
          <w:numId w:val="2"/>
        </w:numPr>
      </w:pPr>
      <w:r>
        <w:t>gweithdrefnau, arferion a rheoliadau cymeradwy gan gynnwys iechyd, diogelwch ac amgylcheddol ar eich cyfer chi eich hun ac eraill, sefydliadol, rheoleiddiol, statudol, argyfwng, gweithredol, cynlluniau wrth gefn, polisïau perthnasol y cwmni, polisïau a gweithdrefnau’r sefydliad sy’n mabwysiadu’n fewnol neu’n allanol, ac asesiadau risg</w:t>
      </w:r>
    </w:p>
    <w:p>
      <w:pPr>
        <w:numPr>
          <w:ilvl w:val="0"/>
          <w:numId w:val="2"/>
        </w:numPr>
      </w:pPr>
      <w:r>
        <w:t>unigolion a sefydliadau sydd angen gwybodaeth am drosglwyddo rhwydwaith a’r wybodaeth sydd ei hangen arnynt</w:t>
      </w:r>
    </w:p>
    <w:p>
      <w:pPr>
        <w:numPr>
          <w:ilvl w:val="0"/>
          <w:numId w:val="2"/>
        </w:numPr>
      </w:pPr>
      <w:r>
        <w:t>gweithdrefnau sefydliadol ar gyfer cyfathrebu gyda chwsmeriaid, contractwyr, gweithwyr rhwydwaith, cydweithwyr, cyrff statudol</w:t>
      </w:r>
    </w:p>
    <w:p>
      <w:pPr>
        <w:numPr>
          <w:ilvl w:val="0"/>
          <w:numId w:val="2"/>
        </w:numPr>
      </w:pPr>
      <w:r>
        <w:t>agweddau ar rwydweithiau a allai amrywio o fanylebau a gofynion y cytunwyd arnynt</w:t>
      </w:r>
    </w:p>
    <w:p>
      <w:pPr>
        <w:numPr>
          <w:ilvl w:val="0"/>
          <w:numId w:val="2"/>
        </w:numPr>
      </w:pPr>
      <w:r>
        <w:t>dogfennau sydd angen eu cwblhau a sut i'w cwblhau nhw</w:t>
      </w:r>
    </w:p>
    <w:p>
      <w:pPr>
        <w:numPr>
          <w:ilvl w:val="0"/>
          <w:numId w:val="2"/>
        </w:numPr>
      </w:pPr>
      <w:r>
        <w:t>systemau ar gyfer cofnodi gwybodaeth a pham ei bod yn bwysig eu defnyddio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EUSMUNC18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 Rhwydwaith Dŵr, Adeiladu Rhwydwaith Aml-Gyfleustodau, Adeiladu Rhwydwaith Nwy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Rhwydwaith Aml-Gyfleustodau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rhwydwaith, adeiladu, gweithrediadau, cyfleustod, cyfleustodau, nwy, LPG, </w:t>
      </w:r>
      <w:r>
        <w:rPr>
          <w:lang w:val="en-GB"/>
        </w:rPr>
        <w:tab/>
      </w:r>
      <w:r>
        <w:rPr>
          <w:lang w:val="en-GB"/>
        </w:rPr>
        <w:t>hydrogen, dŵr, rheoli trosglwyddo, prosiectau rhwydwaith wedi’u cwblhau, gweithdrefnau trosglwyddo, goruchwyliwr, aml-gyfleustodau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F452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7F413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5a5e2d7870a477d" /><Relationship Type="http://schemas.openxmlformats.org/officeDocument/2006/relationships/numbering" Target="/word/numbering.xml" Id="R76b14983d66c4938" /><Relationship Type="http://schemas.openxmlformats.org/officeDocument/2006/relationships/settings" Target="/word/settings.xml" Id="R19cabbccce864db7" /><Relationship Type="http://schemas.openxmlformats.org/officeDocument/2006/relationships/image" Target="/word/media/366a8e29-6c07-45f4-a4f4-66d3d80da551.png" Id="R8985fd580dbb434a" /></Relationships>
</file>