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fd8d4d7c69404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SFSCWD14</w:t>
            </w:r>
            <w:r>
              <w:rPr>
                <w:b/>
              </w:rPr>
              <w:br/>
            </w:r>
            <w:r>
              <w:rPr>
                <w:b/>
              </w:rPr>
              <w:t>Lleihau a delio ag ymddygiad ymosodol a chamdriniol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f8b485c73534b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NOS hwn yn cyflwyno’r sgiliau, y wybodaeth a’r ddealltwriaeth ar eich cyfer chi i atal neu ddelio ag ymddygiad ymosodol neu gamdriniol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dau faes: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        Helpu i atal ymddygiad ymosodol a chamdriniol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Delio ag ymddygiad ymosodol a chamdriniol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Helpu i atal ymddygiad ymosodol a chamdriniol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     </w:t>
      </w:r>
    </w:p>
    <w:p>
      <w:pPr/>
      <w:r>
        <w:rPr>
          <w:lang w:val="en-GB"/>
        </w:rPr>
        <w:t>cyfathrebu</w:t>
      </w:r>
    </w:p>
    <w:p>
      <w:pPr/>
      <w:r>
        <w:rPr>
          <w:lang w:val="en-GB"/>
        </w:rPr>
        <w:t xml:space="preserve"> â phobl mewn ffordd sy’n dangos parch tuag atyn nhw, eu heiddo a’u hawliau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  cyfathrebu â phobl mewn ffordd sy’n briodol iddyn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   esbonio’n glir beth yw eich rôl a beth mae’n rhaid i chi ei wneud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  cynllunio sut byddwch chi’n gadael y sefyllfa os oes risg ymddygiad camdriniol ac ymosodol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     lleihau gweithredoedd neu eiriau a allai sbarduno ymddygiad camdriniol ac ymosodol</w:t>
      </w:r>
    </w:p>
    <w:p>
      <w:pPr/>
      <w:r>
        <w:rPr>
          <w:lang w:val="en-GB"/>
        </w:rPr>
        <w:t>Delio ag ymddygiad ymosodol a chamdriniol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  adnabod pan fydd sefyllfa yn arwain at ymddygiad ymosodol neu gamdriniol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     cymryd camau adeiladol i dawelu ymddygiad ymosodol a chamdriniol sy’n gyson â pholisïau a gweithdrefnau eich sefydliad, a’ch cyfrifoldebau cyfreithiol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     amlygu i’r bobl dan sylw ganlyniadau tebygol eu hymddygiad ymosodol a chamdriniol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     ymddwyn mewn ffordd sy’n debygol o hyrwyddo pwyll a sicrwydd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   defnyddio strategaeth ymadael, os bydd angen, mewn ffordd sy’n lleihau risg anaf i chi’ch hun ac i eraill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      rhoi gwybod am yr hyn sydd wedi digwydd yn brydlon ac yn gywir a chwblhau’r holl ddogfennau angenrheidiol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Gofynion cyfreithiol a sefydliadol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    polisïau, gweithdrefnau a chyfrifoldebau eich sefydliad o ran delio ag ymddygiad ymosodol a chamdriniol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 y mathau o ymddygiad adeiladol y gallwch ymgymryd â nhw i dawelu sefyllfaoedd, yn unol â pholisïau a gweithdrefnau eich sefydliad ar gyfer delio ag ymddygiad ymosodol neu gamdriniol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    eich cyfrifoldebau cyfreithiol o ran delio ag ymddygiad ymosodol a chamdriniol</w:t>
      </w:r>
    </w:p>
    <w:p>
      <w:pPr/>
      <w:r>
        <w:rPr>
          <w:lang w:val="en-GB"/>
        </w:rPr>
        <w:t>Helpu i atal ymddygiad ymosodol a chamdriniol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    pwysigrwydd dangos parch tuag at bobl, eu heiddo a’u hawliau, a sut i wneud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 ymddygiad neu iaith a allai ddangos i bobl eraill eich bod yn gwahaniaethu neu’n bod yn ormesol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   iaith y corff a chydnabod gofod personol pobl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 egwyddorion asesu risg o ran bod yn ymwybodol o bethau a all sbarduno ymddygiad camdriniol ac ymosodol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   pwysigrwydd cynllunio sut byddwch yn gadael sefyllfa os bydd risg gorfforol, a sut i wneud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       y prif arwyddion y gallai sefyllfa arwain at ymddygiad ymosodol a chamdriniol a sut i adnabod y rhain</w:t>
      </w:r>
    </w:p>
    <w:p>
      <w:pPr/>
      <w:r>
        <w:rPr>
          <w:lang w:val="en-GB"/>
        </w:rPr>
        <w:t>Delio ag ymddygiad ymosodol a chamdriniol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   y goblygiadau posibl os bydd rhywun yn mynd yn ymosodol neu’n gamdriniol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  deall pwysigrwydd strategaethau gadael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      yr adroddiadau y mae’n rhaid eu gwneud a’r cofnodion y mae’n rhaid eu cadw pan fydd rhywun yn mynd yn ymosodol neu’n gamdriniol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     cyfathrebu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1.1.  iaith a lleferydd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1.2.  gweithredoedd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1.3.  ystumiau ac iaith y corff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gofod a safle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2011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2013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Diogelwch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SFSCWD14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Elfennol, Galwedigaethau Diogelwch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Wardeiniaid Cymunedol,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warden, cymunedol, ymddygiad, ymosodol, camdriniol, gwrthdaro, atal, diogelwch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b5965769b746a8" /><Relationship Type="http://schemas.openxmlformats.org/officeDocument/2006/relationships/numbering" Target="/word/numbering.xml" Id="R18db7fd826ee40c6" /><Relationship Type="http://schemas.openxmlformats.org/officeDocument/2006/relationships/settings" Target="/word/settings.xml" Id="R1ab5ab571fe046f6" /><Relationship Type="http://schemas.openxmlformats.org/officeDocument/2006/relationships/image" Target="/word/media/848fe1a7-19c8-4440-bc30-e9074e2514b3.png" Id="R6f8b485c73534bd6" /></Relationships>
</file>