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c4f05f67b741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SFJEF202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gwaith grŵp yn mynd i’r afael ag ymddygiad ac agweddau cyflawnwyr yn gysylltiedig â’u cam-drin domestig neu eu trais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b3fc430caa4f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ddarparu a hwyluso gwaith grŵp sy’n cynnwys cyflawnwyr cam-drin domestig neu drais rhywiol.</w:t>
      </w:r>
    </w:p>
    <w:p>
      <w:pPr/>
      <w:r>
        <w:rPr>
          <w:lang w:val="en-GB"/>
        </w:rPr>
        <w:t>Dim ond cyflawnwyr yr aseswyd eu bod yn addas i fynychu rhaglen o’r fath fydd yn cymryd rhan mewn gwaith grŵp.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blaenoriaethu amcanion a chynllunio gwaith grŵp i gyflawnwyr er mwyn gwneud y defnydd gorau o amser ac adnoddau</w:t>
      </w:r>
    </w:p>
    <w:p>
      <w:pPr>
        <w:numPr>
          <w:ilvl w:val="0"/>
          <w:numId w:val="1"/>
        </w:numPr>
      </w:pPr>
      <w:r>
        <w:t>gwirio bod trefniadau ac adnoddau ar gyfer gwaith grŵp gyda chyflawnwyr yn ystyried diogelwch a lles pawb sy’n cymryd rhan</w:t>
      </w:r>
    </w:p>
    <w:p>
      <w:pPr>
        <w:numPr>
          <w:ilvl w:val="0"/>
          <w:numId w:val="1"/>
        </w:numPr>
      </w:pPr>
      <w:r>
        <w:t>cytuno ar nodau ar gyfer y gwaith grŵp gyda chyflawnwyr, yn unol â’ch rôl a’ch cyfrifoldebau</w:t>
      </w:r>
    </w:p>
    <w:p>
      <w:pPr>
        <w:numPr>
          <w:ilvl w:val="0"/>
          <w:numId w:val="1"/>
        </w:numPr>
      </w:pPr>
      <w:r>
        <w:t>cadarnhau bod cyflawnwyr sy’n mynychu sesiynau gwaith grŵp: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wedi cael asesiad a’u bod yn addas ar gyfer gwaith grŵp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wedi cael caniatâd i fynychu</w:t>
      </w:r>
    </w:p>
    <w:p>
      <w:pPr>
        <w:numPr>
          <w:ilvl w:val="0"/>
          <w:numId w:val="1"/>
        </w:numPr>
      </w:pPr>
      <w:r>
        <w:t>gyda chyflawnwyr, cytuno ar reolau sylfaenol ar gyfer cymryd rhan mewn gwaith grŵp, gan gynnwys rheolau cyfrinachedd</w:t>
      </w:r>
    </w:p>
    <w:p>
      <w:pPr>
        <w:numPr>
          <w:ilvl w:val="0"/>
          <w:numId w:val="1"/>
        </w:numPr>
      </w:pPr>
      <w:r>
        <w:t>nodi unrhyw rwystrau neu bryderon sydd gan gyflawnwyr ac eraill sy’n cymryd rhan ynghylch cyflawni nodau gwaith grŵp</w:t>
      </w:r>
    </w:p>
    <w:p>
      <w:pPr>
        <w:numPr>
          <w:ilvl w:val="0"/>
          <w:numId w:val="1"/>
        </w:numPr>
      </w:pPr>
      <w:r>
        <w:t>cytuno ar y canlynol gyda chyflawnwyr: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sut dylid mynd i’r afael â phryderon a rhwystrau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meini prawf ar gyfer monitro a gwerthuso llwyddiant ac effaith gwaith grŵp</w:t>
      </w:r>
    </w:p>
    <w:p>
      <w:pPr>
        <w:numPr>
          <w:ilvl w:val="1"/>
          <w:numId w:val="1"/>
        </w:numPr>
      </w:pPr>
      <w:r>
        <w:t>cadarnhau bod y rhai sy’n cymryd rhan mewn cyflwyno gwaith grŵp yn deall eu rôl ac yn gymwys ar gyfer eu rôl</w:t>
      </w:r>
    </w:p>
    <w:p>
      <w:pPr>
        <w:numPr>
          <w:ilvl w:val="0"/>
          <w:numId w:val="1"/>
        </w:numPr>
      </w:pPr>
      <w:r>
        <w:t>gwirio bod y rhai sy’n cymryd rhan mewn cyflwyno gwaith grŵp wedi cael briff ymlaen llaw, yn unol â gofynion y sefydliad</w:t>
      </w:r>
    </w:p>
    <w:p>
      <w:pPr>
        <w:numPr>
          <w:ilvl w:val="0"/>
          <w:numId w:val="1"/>
        </w:numPr>
      </w:pPr>
      <w:r>
        <w:t>hwyluso gwaith grŵp yn unol â chanllawiau sydd ar gael, ac mewn ffyrdd sydd: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annog yr holl gyflawnwyr i gymryd rhan yn llawn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ymatebol i anghenion cyflawnwyr</w:t>
      </w:r>
    </w:p>
    <w:p>
      <w:pPr>
        <w:numPr>
          <w:ilvl w:val="0"/>
          <w:numId w:val="1"/>
        </w:numPr>
      </w:pPr>
      <w:r>
        <w:t>herio a mynd i’r afael ag unrhyw agweddau neu ymddygiadau a all ymledu camdriniaeth gan ddefnyddio dulliau a thechnegau cyfathrebu priodol</w:t>
      </w:r>
    </w:p>
    <w:p>
      <w:pPr>
        <w:numPr>
          <w:ilvl w:val="0"/>
          <w:numId w:val="1"/>
        </w:numPr>
      </w:pPr>
      <w:r>
        <w:t>gweithio gyda grwpiau o gyflawnwyr, mewn ffyrdd sydd: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eu hannog i gymryd rheolaeth dros eu hymddygiad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eu cynorthwyo i nodi camau gweithredu i lwyddo i reoli eu hymddygiad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annog unigolion i rannu adborth agored a gonest am waith grŵp</w:t>
      </w:r>
    </w:p>
    <w:p>
      <w:pPr>
        <w:numPr>
          <w:ilvl w:val="0"/>
          <w:numId w:val="1"/>
        </w:numPr>
      </w:pPr>
      <w:r>
        <w:t>cynnwys cyflawnwyr wrth fonitro a gwerthuso effeithiolrwydd gwaith grŵp a gweithgareddau</w:t>
      </w:r>
    </w:p>
    <w:p>
      <w:pPr>
        <w:numPr>
          <w:ilvl w:val="0"/>
          <w:numId w:val="1"/>
        </w:numPr>
      </w:pPr>
      <w:r>
        <w:t>nodi agweddau ar ddatblygu gwaith grŵp gyda’r cyflawnwyr sy’n cymryd rhan, yn unol â pholisïau a gweithdrefnau’r sefydliad</w:t>
      </w:r>
    </w:p>
    <w:p>
      <w:pPr>
        <w:numPr>
          <w:ilvl w:val="0"/>
          <w:numId w:val="1"/>
        </w:numPr>
      </w:pPr>
      <w:r>
        <w:t>mynd i’r afael â meysydd datblygu gwaith grŵp a nodwyd gan y cyflawnwyr sy’n cymryd rhan</w:t>
      </w:r>
    </w:p>
    <w:p>
      <w:pPr>
        <w:numPr>
          <w:ilvl w:val="0"/>
          <w:numId w:val="1"/>
        </w:numPr>
      </w:pPr>
      <w:r>
        <w:t>darparu adroddiadau i bobl berthnasol eraill am gynnydd cyflawnwyr mewn rhaglenni gwaith grŵp, yn unol â pholisïau a gweithdrefnau’r sefydliad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rolau, amcanion, cylch gwaith a gwasanaethau eich sefydliad ar gyfer mynd i’r afael â cham-drin domestig neu drais rhywiol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neu drais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arnynt, gan gynnwys unigolion a dibynyddion</w:t>
      </w:r>
    </w:p>
    <w:p>
      <w:pPr>
        <w:numPr>
          <w:ilvl w:val="0"/>
          <w:numId w:val="2"/>
        </w:numPr>
      </w:pPr>
      <w:r>
        <w:t>sut gall dibynyddion gael eu defnyddio gan gamdrinwyr fel rhan o’u camdriniaeth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gam-drin domestig neu drais rhywiol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rôl asiantaethau a sefydliadau eraill sy’n darparu cymorth, gwasanaethau ac ymyriadau i fynd i’r afael â cham-drin domestig neu drais rhywiol yn eich ardal</w:t>
      </w:r>
    </w:p>
    <w:p>
      <w:pPr>
        <w:numPr>
          <w:ilvl w:val="0"/>
          <w:numId w:val="2"/>
        </w:numPr>
      </w:pPr>
      <w:r>
        <w:t>y prosesau asesu perthnasol a ddefnyddir wrth bennu addasrwydd cyflawnwyr ar gyfer gwaith grŵp a sut i gymhwyso’r rhain</w:t>
      </w:r>
    </w:p>
    <w:p>
      <w:pPr>
        <w:numPr>
          <w:ilvl w:val="0"/>
          <w:numId w:val="2"/>
        </w:numPr>
      </w:pPr>
      <w:r>
        <w:t>cyfyngiadau prosesau asesu a sut maent yn dibynnu ar y safbwynt a’r wybodaeth sydd ar gael</w:t>
      </w:r>
    </w:p>
    <w:p>
      <w:pPr>
        <w:numPr>
          <w:ilvl w:val="0"/>
          <w:numId w:val="2"/>
        </w:numPr>
      </w:pPr>
      <w:r>
        <w:t>meini prawf derbyn ar gyfer presenoldeb cyflawnwyr mewn rhaglenni grŵp</w:t>
      </w:r>
    </w:p>
    <w:p>
      <w:pPr>
        <w:numPr>
          <w:ilvl w:val="0"/>
          <w:numId w:val="2"/>
        </w:numPr>
      </w:pPr>
      <w:r>
        <w:t>ffynonellau gwybodaeth am gyflawnwyr rydych chi’n gweithio gyda nhw a sut i gael at y rhain</w:t>
      </w:r>
    </w:p>
    <w:p>
      <w:pPr>
        <w:numPr>
          <w:ilvl w:val="0"/>
          <w:numId w:val="2"/>
        </w:numPr>
      </w:pPr>
      <w:r>
        <w:t>dulliau o wirio a chadarnhau gwybodaeth</w:t>
      </w:r>
    </w:p>
    <w:p>
      <w:pPr>
        <w:numPr>
          <w:ilvl w:val="0"/>
          <w:numId w:val="2"/>
        </w:numPr>
      </w:pPr>
      <w:r>
        <w:t>sut i wahaniaethu rhwng tystiolaeth a welwyd yn uniongyrchol, tystiolaeth o ffynonellau dibynadwy ac adroddiadau ail-law</w:t>
      </w:r>
    </w:p>
    <w:p>
      <w:pPr>
        <w:numPr>
          <w:ilvl w:val="0"/>
          <w:numId w:val="2"/>
        </w:numPr>
      </w:pPr>
      <w:r>
        <w:t>beth yw ystyr gwaith grŵp a phwysigrwydd dynameg grŵp wrth reoli gweithgarwch o’r fath</w:t>
      </w:r>
    </w:p>
    <w:p>
      <w:pPr>
        <w:numPr>
          <w:ilvl w:val="0"/>
          <w:numId w:val="2"/>
        </w:numPr>
      </w:pPr>
      <w:r>
        <w:t>pwysigrwydd a chyfyngiadau gwaith grŵp o ran hyrwyddo newidiadau yn ymddygiad cyflawnwyr cam-drin domestig neu drais rhywiol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pwysigrwydd cytuno ar nodau penodedig ar gyfer gwaith grŵp</w:t>
      </w:r>
    </w:p>
    <w:p>
      <w:pPr>
        <w:numPr>
          <w:ilvl w:val="0"/>
          <w:numId w:val="2"/>
        </w:numPr>
      </w:pPr>
      <w:r>
        <w:t>yr adnoddau y mae eu hangen ar gyfer gweithgareddau grŵp</w:t>
      </w:r>
    </w:p>
    <w:p>
      <w:pPr>
        <w:numPr>
          <w:ilvl w:val="0"/>
          <w:numId w:val="2"/>
        </w:numPr>
      </w:pPr>
      <w:r>
        <w:t>sut i gael adnoddau gwaith grŵp o fewn gofynion y gyllideb ac amser</w:t>
      </w:r>
    </w:p>
    <w:p>
      <w:pPr>
        <w:numPr>
          <w:ilvl w:val="0"/>
          <w:numId w:val="2"/>
        </w:numPr>
      </w:pPr>
      <w:r>
        <w:t>pwysigrwydd dyluniad y rhaglen o fewn gwaith grŵp</w:t>
      </w:r>
    </w:p>
    <w:p>
      <w:pPr>
        <w:numPr>
          <w:ilvl w:val="1"/>
          <w:numId w:val="2"/>
        </w:numPr>
      </w:pPr>
      <w:r>
        <w:t>rhwystrau posibl rhag gweithio’n effeithiol mewn grŵp a dulliau o fynd i’r afael â’r rhain</w:t>
      </w:r>
    </w:p>
    <w:p>
      <w:pPr>
        <w:numPr>
          <w:ilvl w:val="0"/>
          <w:numId w:val="2"/>
        </w:numPr>
      </w:pPr>
      <w:r>
        <w:t>ffyrdd o annog cyflawnwyr i gymryd rhan ac i ofyn cwestiynau</w:t>
      </w:r>
    </w:p>
    <w:p>
      <w:pPr>
        <w:numPr>
          <w:ilvl w:val="0"/>
          <w:numId w:val="2"/>
        </w:numPr>
      </w:pPr>
      <w:r>
        <w:t>pwysigrwydd monitro gweithgarwch am wrthdaro a sut i fynd i’r afael â hyn</w:t>
      </w:r>
    </w:p>
    <w:p>
      <w:pPr>
        <w:numPr>
          <w:ilvl w:val="0"/>
          <w:numId w:val="2"/>
        </w:numPr>
      </w:pPr>
      <w:r>
        <w:t>ffyrdd effeithiol o fonitro a gwerthuso gweithgareddau gwaith grŵp a sut i gynnwys cyflawnwyr wrth wneud hynny</w:t>
      </w:r>
    </w:p>
    <w:p>
      <w:pPr>
        <w:numPr>
          <w:ilvl w:val="0"/>
          <w:numId w:val="2"/>
        </w:numPr>
      </w:pPr>
      <w:r>
        <w:t>dulliau a thechnegau ar gyfer adnabod llwyddiant a’i gydnabod</w:t>
      </w:r>
    </w:p>
    <w:p>
      <w:pPr>
        <w:numPr>
          <w:ilvl w:val="0"/>
          <w:numId w:val="2"/>
        </w:numPr>
      </w:pPr>
      <w:r>
        <w:t>sut i ddarparu adborth adeiladol i gyflawnwyr</w:t>
      </w:r>
    </w:p>
    <w:p>
      <w:pPr>
        <w:numPr>
          <w:ilvl w:val="0"/>
          <w:numId w:val="2"/>
        </w:numPr>
      </w:pPr>
      <w:r>
        <w:t>ffynonellau gwybodaeth, arweiniad a chymorth ar gyfer:</w:t>
      </w:r>
    </w:p>
    <w:p>
      <w:pPr>
        <w:numPr>
          <w:ilvl w:val="0"/>
          <w:numId w:val="2"/>
        </w:numPr>
      </w:pPr>
      <w:r>
        <w:t>hwyluso gwaith grŵp</w:t>
      </w:r>
    </w:p>
    <w:p>
      <w:pPr>
        <w:numPr>
          <w:ilvl w:val="0"/>
          <w:numId w:val="2"/>
        </w:numPr>
      </w:pPr>
      <w:r>
        <w:t>gweithio gyda chyflawnwyr</w:t>
      </w:r>
    </w:p>
    <w:p>
      <w:pPr>
        <w:numPr>
          <w:ilvl w:val="0"/>
          <w:numId w:val="2"/>
        </w:numPr>
      </w:pPr>
      <w:r>
        <w:t>yr ystod o arddulliau a thechnegau cyfathrebu sydd ar gael, gan gynnwys pryd a sut i’w haddasu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 eich gwerthoedd a’ch credoau eich hun ei chael wrth weithio gyda chyflawnwyr ac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ffynonellau cymorth a goruchwyliaeth sydd ar gael i chi fel ymarferwr</w:t>
      </w:r>
    </w:p>
    <w:p>
      <w:pPr>
        <w:numPr>
          <w:ilvl w:val="0"/>
          <w:numId w:val="2"/>
        </w:numPr>
      </w:pPr>
      <w:r>
        <w:t>pa gymorth y gall fod ei angen a sut i gael ato</w:t>
      </w:r>
    </w:p>
    <w:p>
      <w:pPr>
        <w:numPr>
          <w:ilvl w:val="0"/>
          <w:numId w:val="2"/>
        </w:numPr>
      </w:pPr>
      <w:r>
        <w:t>cyfyngiadau cyfrinachedd sy’n berthnasol wrth ddelio â chyflawnwyr</w:t>
      </w:r>
    </w:p>
    <w:p>
      <w:pPr>
        <w:numPr>
          <w:ilvl w:val="0"/>
          <w:numId w:val="2"/>
        </w:numPr>
      </w:pPr>
      <w:r>
        <w:t>yr amgylchiadau pan fydd angen rhoi gwybod i eraill am gyflawnwyr, gan gynnwys pan fydd gennych bryderon am ddiogelwch pobl eraill oherwydd ymddygiad y cyflawnydd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SFJEF202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cam-drin domestig; unigolyn; gwaith grŵp; dynameg grŵp; rhaglen; ymddygiad; agwedd; annerch; hwyluso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99B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5E8E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50fb55b05d4268" /><Relationship Type="http://schemas.openxmlformats.org/officeDocument/2006/relationships/numbering" Target="/word/numbering.xml" Id="Ra25539d82da14271" /><Relationship Type="http://schemas.openxmlformats.org/officeDocument/2006/relationships/settings" Target="/word/settings.xml" Id="R769b0125446a4c79" /><Relationship Type="http://schemas.openxmlformats.org/officeDocument/2006/relationships/image" Target="/word/media/0c69a378-6478-485c-baaa-8f20de59b777.png" Id="Rb4b3fc430caa4f82" /></Relationships>
</file>