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12c60f5a924a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SFJBI401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Cytuno ar ymyriadau i amddiffyn plant a phobl ifanc sydd mewn perygl o gam-drin domestig neu drais rhywiol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9d04bf847594b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â chithau’n nodi plant a phobl ifanc sydd mewn perygl o gam-drin domestig neu drais rhywiol. Fel rhan o’r safon hon, byddwch chi’n nodi ac yn cytuno ar ymyriadau.</w:t>
      </w:r>
    </w:p>
    <w:p>
      <w:pPr/>
      <w:r>
        <w:rPr>
          <w:lang w:val="en-GB"/>
        </w:rPr>
        <w:t>Mae’r safon hon ar gyfer ymarferwyr sy’n cefnogi pobl sy’n cael profiad o gam-drin domestig, a all gynnwys achosion o drais rhywiol.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arsylwi plant a phobl ifanc er mwyn nodi dangosyddion straen a allai awgrymu camdriniaeth, gan gynnwys;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newidiadau annisgwyl mewn ymddygiad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defnyddio iaith amhriodol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ymddygiad anaddas</w:t>
      </w:r>
    </w:p>
    <w:p>
      <w:pPr>
        <w:numPr>
          <w:ilvl w:val="0"/>
          <w:numId w:val="1"/>
        </w:numPr>
      </w:pPr>
      <w:r>
        <w:t>nodi unrhyw anafiadau a gafodd plant a phobl ifanc, gan gynnwys anafiadau: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sydd heb esboniad neu sydd ag esboniad gwael 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• sy’n arwain at amheuaeth o gam-drin neu drais posibl</w:t>
      </w:r>
    </w:p>
    <w:p>
      <w:pPr>
        <w:numPr>
          <w:ilvl w:val="0"/>
          <w:numId w:val="1"/>
        </w:numPr>
      </w:pPr>
      <w:r>
        <w:t>trafod dangosyddion straen ac anafiadau gyda phlant a phobl ifanc sy’n awgrymu cam-drin posibl, yn unol â pholisïau a gweithdrefnau’r sefydliad</w:t>
      </w:r>
    </w:p>
    <w:p>
      <w:pPr>
        <w:numPr>
          <w:ilvl w:val="0"/>
          <w:numId w:val="1"/>
        </w:numPr>
      </w:pPr>
      <w:r>
        <w:t>gyda phlant a phobl ifanc, archwilio’u hamgyffrediad a’u rhesymeg dros ddangosyddion straen ac anafiadau maen nhw’n eu harddangos</w:t>
      </w:r>
    </w:p>
    <w:p>
      <w:pPr>
        <w:numPr>
          <w:ilvl w:val="0"/>
          <w:numId w:val="1"/>
        </w:numPr>
      </w:pPr>
      <w:r>
        <w:t>rhoi amgylchedd a chyfleoedd priodol a diogel i blant a phobl ifanc ddisgrifio’u hamgylchiadau, gan gynnwys defnyddio deunyddiau cymorth</w:t>
      </w:r>
    </w:p>
    <w:p>
      <w:pPr>
        <w:numPr>
          <w:ilvl w:val="0"/>
          <w:numId w:val="1"/>
        </w:numPr>
      </w:pPr>
      <w:r>
        <w:t>cyfathrebu â phlant a phobl ifanc mewn ffyrdd sy’n bodloni eu hanghenion a’u galluoedd, yn unol â pholisïau a gweithdrefnau’r sefydliad</w:t>
      </w:r>
    </w:p>
    <w:p>
      <w:pPr>
        <w:numPr>
          <w:ilvl w:val="0"/>
          <w:numId w:val="1"/>
        </w:numPr>
      </w:pPr>
      <w:r>
        <w:t>ymateb i ddymuniadau plant a phobl ifanc am gyfrinachedd, yn unol â pholisïau a gweithdrefnau’r sefydliad</w:t>
      </w:r>
    </w:p>
    <w:p>
      <w:pPr>
        <w:numPr>
          <w:ilvl w:val="0"/>
          <w:numId w:val="1"/>
        </w:numPr>
      </w:pPr>
      <w:r>
        <w:t>nodi gwybodaeth am blant a phobl ifanc y mae angen ei rhannu gyda phobl eraill berthnasol, yn unol â pholisïau a gweithdrefnau’r sefydliad</w:t>
      </w:r>
    </w:p>
    <w:p>
      <w:pPr>
        <w:numPr>
          <w:ilvl w:val="0"/>
          <w:numId w:val="1"/>
        </w:numPr>
      </w:pPr>
      <w:r>
        <w:t>cymryd camau i sicrhau bod cydweithiwr arall yn eich cwmni ac yn arsylwi arnoch mewn trafodaethau gyda phlant a phobl ifanc, yn unol â pholisïau a gweithdrefnau’r sefydliad</w:t>
      </w:r>
    </w:p>
    <w:p>
      <w:pPr>
        <w:numPr>
          <w:ilvl w:val="0"/>
          <w:numId w:val="1"/>
        </w:numPr>
      </w:pPr>
      <w:r>
        <w:t>cytuno ar ymyriadau gyda phlant a phobl ifanc i fodloni eu hanghenion a’u hamgylchiadau</w:t>
      </w:r>
    </w:p>
    <w:p>
      <w:pPr>
        <w:numPr>
          <w:ilvl w:val="0"/>
          <w:numId w:val="1"/>
        </w:numPr>
      </w:pPr>
      <w:r>
        <w:t>atgyfeirio i weithwyr proffesiynol a gwasanaethau eraill pan fydd angen cymorth ac ymyriadau’r tu hwnt i’ch rôl a’ch cyfrifoldebau</w:t>
      </w:r>
    </w:p>
    <w:p>
      <w:pPr>
        <w:numPr>
          <w:ilvl w:val="0"/>
          <w:numId w:val="1"/>
        </w:numPr>
      </w:pPr>
      <w:r>
        <w:t>asesu gwybodaeth sy’n dod i law gan ddefnyddio crebwyll proffesiynol i bennu lefelau’r risg i blant a phobl ifanc</w:t>
      </w:r>
    </w:p>
    <w:p>
      <w:pPr>
        <w:numPr>
          <w:ilvl w:val="0"/>
          <w:numId w:val="1"/>
        </w:numPr>
      </w:pPr>
      <w:r>
        <w:t>pennu ffactorau sy’n gallu achosi newidiadau i ymddygiad plant a phobl ifanc, yn ogystal ag anafiadau, yn unol â chanllawiau sydd ar gael</w:t>
      </w:r>
    </w:p>
    <w:p>
      <w:pPr>
        <w:numPr>
          <w:ilvl w:val="0"/>
          <w:numId w:val="1"/>
        </w:numPr>
      </w:pPr>
      <w:r>
        <w:t>nodi a threfnu ymholiadau ac asesiadau ychwanegol os bydd angen</w:t>
      </w:r>
    </w:p>
    <w:p>
      <w:pPr>
        <w:numPr>
          <w:ilvl w:val="0"/>
          <w:numId w:val="1"/>
        </w:numPr>
      </w:pPr>
      <w:r>
        <w:t>cadw cofnodion am ymyriadau sy’n amddiffyn plant a phobl ifanc</w:t>
      </w:r>
    </w:p>
    <w:p>
      <w:pPr>
        <w:numPr>
          <w:ilvl w:val="0"/>
          <w:numId w:val="1"/>
        </w:numPr>
      </w:pPr>
      <w:r>
        <w:t>gweithio gyda sefydliadau eraill i amddiffyn plant a phobl ifanc sydd mewn perygl, yn unol â threfniadau partneriaeth</w:t>
      </w:r>
    </w:p>
    <w:p>
      <w:pPr>
        <w:numPr>
          <w:ilvl w:val="0"/>
          <w:numId w:val="1"/>
        </w:numPr>
      </w:pPr>
      <w:r>
        <w:t>cynnal cyfrinachedd yn unol â gofynion deddfwriaethol a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gofynion cyfreithiol, sefydliadol a pholisi sy’n berthnasol i’ch rôl chi, i rôl pobl eraill yn eich sefydliad ac i’r gweithgareddau sy’n cael eu cyflawni</w:t>
      </w:r>
    </w:p>
    <w:p>
      <w:pPr>
        <w:numPr>
          <w:ilvl w:val="0"/>
          <w:numId w:val="2"/>
        </w:numPr>
      </w:pPr>
      <w:r>
        <w:t>y canllawiau, y polisïau a’r gweithdrefnau lleol a chenedlaethol perthnasol sydd ar gael a sut a phryd y dylid troi atynt</w:t>
      </w:r>
    </w:p>
    <w:p>
      <w:pPr>
        <w:numPr>
          <w:ilvl w:val="0"/>
          <w:numId w:val="2"/>
        </w:numPr>
      </w:pPr>
      <w:r>
        <w:t>yr ystod o asiantaethau a gwasanaethau y gallech weithio gyda nhw</w:t>
      </w:r>
    </w:p>
    <w:p>
      <w:pPr>
        <w:numPr>
          <w:ilvl w:val="0"/>
          <w:numId w:val="2"/>
        </w:numPr>
      </w:pPr>
      <w:r>
        <w:t>cyfyngiadau eich awdurdod, eich cyfrifoldeb a’ch cymhwysedd proffesiynol</w:t>
      </w:r>
    </w:p>
    <w:p>
      <w:pPr>
        <w:numPr>
          <w:ilvl w:val="0"/>
          <w:numId w:val="2"/>
        </w:numPr>
      </w:pPr>
      <w:r>
        <w:t>ffynonellau cymorth sydd ar gael i chi fel ymarferwr a sut i gael at y rhain, gan gynnwys rhwydweithiau cymheiriaid a goruchwyliaeth glinigol</w:t>
      </w:r>
    </w:p>
    <w:p>
      <w:pPr>
        <w:numPr>
          <w:ilvl w:val="0"/>
          <w:numId w:val="2"/>
        </w:numPr>
      </w:pPr>
      <w:r>
        <w:t>beth yw ystyr diogelu</w:t>
      </w:r>
    </w:p>
    <w:p>
      <w:pPr>
        <w:numPr>
          <w:ilvl w:val="0"/>
          <w:numId w:val="2"/>
        </w:numPr>
      </w:pPr>
      <w:r>
        <w:t>ffyrdd gwahanol y gallai plant a phobl ifanc gael eu niweidio</w:t>
      </w:r>
    </w:p>
    <w:p>
      <w:pPr>
        <w:numPr>
          <w:ilvl w:val="0"/>
          <w:numId w:val="2"/>
        </w:numPr>
      </w:pPr>
      <w:r>
        <w:t>arwyddion o gam-drin a’r dulliau y mae camdrinwyr yn eu defnyddio i ennill grym a rheolaeth</w:t>
      </w:r>
    </w:p>
    <w:p>
      <w:pPr>
        <w:numPr>
          <w:ilvl w:val="0"/>
          <w:numId w:val="2"/>
        </w:numPr>
      </w:pPr>
      <w:r>
        <w:t>yr effaith ar bawb y mae cam-drin domestig neu drais rhywiol yn effeithio arnynt, gan gynnwys dioddefwyr, goroeswyr a phlant</w:t>
      </w:r>
    </w:p>
    <w:p>
      <w:pPr>
        <w:numPr>
          <w:ilvl w:val="0"/>
          <w:numId w:val="2"/>
        </w:numPr>
      </w:pPr>
      <w:r>
        <w:t>sut gall dibynyddion gael eu defnyddio gan gamdrinwyr fel rhan o’u camdriniaeth</w:t>
      </w:r>
    </w:p>
    <w:p>
      <w:pPr>
        <w:numPr>
          <w:ilvl w:val="0"/>
          <w:numId w:val="2"/>
        </w:numPr>
      </w:pPr>
      <w:r>
        <w:t>sut mae agweddau’n gysylltiedig â diwylliant, cymdeithas a rhywedd yn effeithio ar gam-drin domestig a thrais rhywiol</w:t>
      </w:r>
    </w:p>
    <w:p>
      <w:pPr>
        <w:numPr>
          <w:ilvl w:val="0"/>
          <w:numId w:val="2"/>
        </w:numPr>
      </w:pPr>
      <w:r>
        <w:t>rôl asiantaethau cymorth allanol o ran darparu atgyfeiriadau a chymorth i blant a phobl ifanc sydd wedi cael eu heffeithio gan gam-drin domestig neu drais rhywiol</w:t>
      </w:r>
    </w:p>
    <w:p>
      <w:pPr>
        <w:numPr>
          <w:ilvl w:val="0"/>
          <w:numId w:val="2"/>
        </w:numPr>
      </w:pPr>
      <w:r>
        <w:t>trefniadau amlasiantaethol ar gyfer darparu atgyfeiriadau i blant a phobl ifanc sy’n ddioddefwyr ac yn oroeswyr cam-drin domestig neu drais rhywiol</w:t>
      </w:r>
    </w:p>
    <w:p>
      <w:pPr>
        <w:numPr>
          <w:ilvl w:val="0"/>
          <w:numId w:val="2"/>
        </w:numPr>
      </w:pPr>
      <w:r>
        <w:t>camsyniadau nodweddiadol a safbwyntiau ystrydebol am lefelau camdriniaeth a’i hachosion</w:t>
      </w:r>
    </w:p>
    <w:p>
      <w:pPr>
        <w:numPr>
          <w:ilvl w:val="0"/>
          <w:numId w:val="2"/>
        </w:numPr>
      </w:pPr>
      <w:r>
        <w:t>dangosyddion cam-drin domestig a thrais rhywiol a sut gall y rhain gael eu mynegi, gan gynnwys trwy: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chwarae a gwaith celf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perthnasoedd â phlant ac oedolion eraill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natur gyfrin rhai dangosyddion</w:t>
      </w:r>
    </w:p>
    <w:p>
      <w:pPr>
        <w:numPr>
          <w:ilvl w:val="0"/>
          <w:numId w:val="2"/>
        </w:numPr>
      </w:pPr>
      <w:r>
        <w:t>y camau sy’n angenrheidiol pan nodir fod camdriniaeth yn cael ei datgelu</w:t>
      </w:r>
    </w:p>
    <w:p>
      <w:pPr>
        <w:numPr>
          <w:ilvl w:val="0"/>
          <w:numId w:val="2"/>
        </w:numPr>
      </w:pPr>
      <w:r>
        <w:t>mathau o wybodaeth a meysydd cymorth y mae plant a phobl ifanc sydd wedi cael eu heffeithio gan gam-drin domestig neu drais rhywiol yn eu ceisio</w:t>
      </w:r>
    </w:p>
    <w:p>
      <w:pPr>
        <w:numPr>
          <w:ilvl w:val="0"/>
          <w:numId w:val="2"/>
        </w:numPr>
      </w:pPr>
      <w:r>
        <w:t>ffynonellau gwybodaeth sydd ar gael i blant a phobl ifanc sydd wedi cael eu heffeithio gan gam-drin domestig neu drais rhywiol</w:t>
      </w:r>
    </w:p>
    <w:p>
      <w:pPr>
        <w:numPr>
          <w:ilvl w:val="0"/>
          <w:numId w:val="2"/>
        </w:numPr>
      </w:pPr>
      <w:r>
        <w:t>yr amgylchiadau pan fydd angen mynd yn groes i ddymuniadau datganedig plant a phobl ifanc</w:t>
      </w:r>
    </w:p>
    <w:p>
      <w:pPr>
        <w:numPr>
          <w:ilvl w:val="0"/>
          <w:numId w:val="2"/>
        </w:numPr>
      </w:pPr>
      <w:r>
        <w:t>pwysigrwydd sicrhau bod plant a phobl ifanc yn gwybod pam nad yw eu dymuniadau datganedig yn cael eu bodloni</w:t>
      </w:r>
    </w:p>
    <w:p>
      <w:pPr>
        <w:numPr>
          <w:ilvl w:val="0"/>
          <w:numId w:val="2"/>
        </w:numPr>
      </w:pPr>
      <w:r>
        <w:t>dulliau o wirio a chadarnhau gwybodaeth</w:t>
      </w:r>
    </w:p>
    <w:p>
      <w:pPr>
        <w:numPr>
          <w:ilvl w:val="0"/>
          <w:numId w:val="2"/>
        </w:numPr>
      </w:pPr>
      <w:r>
        <w:t>dulliau a thechnegau ar gyfer gwahaniaethu rhwng a nodi; tystiolaeth a welwyd yn uniongyrchol a: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thystiolaeth o ffynonellau dibynadwy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adroddiadau ail-law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• rhagfarn</w:t>
      </w:r>
    </w:p>
    <w:p>
      <w:pPr>
        <w:numPr>
          <w:ilvl w:val="0"/>
          <w:numId w:val="2"/>
        </w:numPr>
      </w:pPr>
      <w:r>
        <w:t>pryd a sut i drafod pryderon am gamdriniaeth gyda rhieni a gofalwyr</w:t>
      </w:r>
    </w:p>
    <w:p>
      <w:pPr>
        <w:numPr>
          <w:ilvl w:val="0"/>
          <w:numId w:val="2"/>
        </w:numPr>
      </w:pPr>
      <w:r>
        <w:t>ffactorau a all effeithio ar fagu plant a chynyddu risg camdriniaeth</w:t>
      </w:r>
    </w:p>
    <w:p>
      <w:pPr>
        <w:numPr>
          <w:ilvl w:val="0"/>
          <w:numId w:val="2"/>
        </w:numPr>
      </w:pPr>
      <w:r>
        <w:t>sut i greu amgylchedd sy’n gwneud i blant a phobl ifanc deimlo’n gartrefol</w:t>
      </w:r>
    </w:p>
    <w:p>
      <w:pPr>
        <w:numPr>
          <w:ilvl w:val="0"/>
          <w:numId w:val="2"/>
        </w:numPr>
      </w:pPr>
      <w:r>
        <w:t>sut i gymhwyso ymarfer sy’n ystyriol o drawma yn eich maes ymarfer</w:t>
      </w:r>
    </w:p>
    <w:p>
      <w:pPr>
        <w:numPr>
          <w:ilvl w:val="0"/>
          <w:numId w:val="2"/>
        </w:numPr>
      </w:pPr>
      <w:r>
        <w:t>deall 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i fodloni anghenion yr unigolyn</w:t>
      </w:r>
    </w:p>
    <w:p>
      <w:pPr>
        <w:numPr>
          <w:ilvl w:val="0"/>
          <w:numId w:val="2"/>
        </w:numPr>
      </w:pPr>
      <w:r>
        <w:t>pwysigrwydd rhannu gwybodaeth gydag asiantaethau perthnasol eraill yng nghyd-destun diogelwch, iechyd a lles plant a phobl ifanc</w:t>
      </w:r>
    </w:p>
    <w:p>
      <w:pPr>
        <w:numPr>
          <w:ilvl w:val="0"/>
          <w:numId w:val="2"/>
        </w:numPr>
      </w:pPr>
      <w:r>
        <w:t>egwyddorion sy’n rheoli pryd mae pobl ifanc yn cael eu hystyried yn ddigon aeddfed i roi cydsyniad gwybodus i rannu eu gwybodaeth gyda phartïon eraill</w:t>
      </w:r>
    </w:p>
    <w:p>
      <w:pPr>
        <w:numPr>
          <w:ilvl w:val="0"/>
          <w:numId w:val="2"/>
        </w:numPr>
      </w:pPr>
      <w:r>
        <w:t>anghenion gwybodaeth asiantaethau, sefydliadau ac unigolion eraill y mae hawl ganddynt i’r wybodaeth, a phryd mae ei hangen arnynt</w:t>
      </w:r>
    </w:p>
    <w:p>
      <w:pPr>
        <w:numPr>
          <w:ilvl w:val="0"/>
          <w:numId w:val="2"/>
        </w:numPr>
      </w:pPr>
      <w:r>
        <w:t>polisïau a gweithdrefnau’r sefydliad ar gyfer rhannu gwybodaeth</w:t>
      </w:r>
    </w:p>
    <w:p>
      <w:pPr>
        <w:numPr>
          <w:ilvl w:val="0"/>
          <w:numId w:val="2"/>
        </w:numPr>
      </w:pPr>
      <w:r>
        <w:t>pwysigrwydd meithrin ffydd ac empathi gyda phlant a phobl ifanc a dulliau o wneud hynny</w:t>
      </w:r>
    </w:p>
    <w:p>
      <w:pPr>
        <w:numPr>
          <w:ilvl w:val="0"/>
          <w:numId w:val="2"/>
        </w:numPr>
      </w:pPr>
      <w:r>
        <w:t>arddulliau a ffurfiau cyfathrebu gwahanol a sut i’w haddasu i fodloni anghenion yr unigolyn</w:t>
      </w:r>
    </w:p>
    <w:p>
      <w:pPr>
        <w:numPr>
          <w:ilvl w:val="0"/>
          <w:numId w:val="2"/>
        </w:numPr>
      </w:pPr>
      <w:r>
        <w:t>sut mae gwahanol ddiwylliannau yn defnyddio ac yn dehongli iaith y corff mewn ffyrdd gwahanol</w:t>
      </w:r>
    </w:p>
    <w:p>
      <w:pPr>
        <w:numPr>
          <w:ilvl w:val="0"/>
          <w:numId w:val="2"/>
        </w:numPr>
      </w:pPr>
      <w:r>
        <w:t>pwysigrwydd cyfathrebu dieiriau</w:t>
      </w:r>
    </w:p>
    <w:p>
      <w:pPr>
        <w:numPr>
          <w:ilvl w:val="0"/>
          <w:numId w:val="2"/>
        </w:numPr>
      </w:pPr>
      <w:r>
        <w:t>rhwystrau cyffredin rhag cyfathrebu a ffyrdd o’u goresgyn</w:t>
      </w:r>
    </w:p>
    <w:p>
      <w:pPr>
        <w:numPr>
          <w:ilvl w:val="0"/>
          <w:numId w:val="2"/>
        </w:numPr>
      </w:pPr>
      <w:r>
        <w:t>sut mae croestoriadedd yn effeithio ar brofiad unigolyn o wasanaethau</w:t>
      </w:r>
    </w:p>
    <w:p>
      <w:pPr>
        <w:numPr>
          <w:ilvl w:val="0"/>
          <w:numId w:val="2"/>
        </w:numPr>
      </w:pPr>
      <w:r>
        <w:t>sut i greu amgylchedd sy’n gwneud i unigolion deimlo’n gartrefol</w:t>
      </w:r>
    </w:p>
    <w:p>
      <w:pPr>
        <w:numPr>
          <w:ilvl w:val="0"/>
          <w:numId w:val="2"/>
        </w:numPr>
      </w:pPr>
      <w:r>
        <w:t>sut i gymhwyso ymarfer sy’n ystyriol o drawma yn eich maes gwaith</w:t>
      </w:r>
    </w:p>
    <w:p>
      <w:pPr>
        <w:numPr>
          <w:ilvl w:val="0"/>
          <w:numId w:val="2"/>
        </w:numPr>
      </w:pPr>
      <w:r>
        <w:t>gwahanol ymatebion i drawma a’u heffaith</w:t>
      </w:r>
    </w:p>
    <w:p>
      <w:pPr>
        <w:numPr>
          <w:ilvl w:val="0"/>
          <w:numId w:val="2"/>
        </w:numPr>
      </w:pPr>
      <w:r>
        <w:t>sut i gymhwyso dull seiliedig ar gryfderau, dan arweiniad anghenion, i fodloni anghenion yr unigolyn</w:t>
      </w:r>
    </w:p>
    <w:p>
      <w:pPr>
        <w:numPr>
          <w:ilvl w:val="0"/>
          <w:numId w:val="2"/>
        </w:numPr>
      </w:pPr>
      <w:r>
        <w:t>pwysigrwydd bod yn ymwybodol o’ch gwerthoedd a’ch credoau eich hun a’r effaith y gall eich gwerthoedd a’ch credoau eich hun ei chael wrth weithio ar unigolion</w:t>
      </w:r>
    </w:p>
    <w:p>
      <w:pPr>
        <w:numPr>
          <w:ilvl w:val="0"/>
          <w:numId w:val="2"/>
        </w:numPr>
      </w:pPr>
      <w:r>
        <w:t>sut i herio agweddau ac ymddygiad gwahaniaethol neu a allai fod yn niweidiol, a phwysigrwydd gwneud hynny</w:t>
      </w:r>
    </w:p>
    <w:p>
      <w:pPr>
        <w:numPr>
          <w:ilvl w:val="0"/>
          <w:numId w:val="2"/>
        </w:numPr>
      </w:pPr>
      <w:r>
        <w:t>cyfyngiadau ar gyfrinachedd sy’n berthnasol i’ch rôl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Cam-drin Domestig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Patrwm o ymddygiad rheolaethol, ymddygiad gorfodaethol, ymddygiad bygythiol, trais neu gamdriniaeth rhwng pobl sy’n 16 oed neu’n hŷn sydd, neu a fu, yn bartneriaid clos neu’n aelodau teulu, ni waeth beth yw eu rhywedd neu eu rhywioldeb. Gall y cam-drin gynnwys, ond nid yw’n gyfyngedig i, gyfuniad o gam-drin seicolegol, corfforol, rhywiol, ariannol ac emosiynol.</w:t>
      </w:r>
    </w:p>
    <w:p>
      <w:pPr/>
      <w:r>
        <w:rPr>
          <w:lang w:val="en-GB"/>
        </w:rPr>
        <w:t>Mae’r diffiniad hwn hefyd yn cynnwys trais ar sail ‘anrhydedd’ fel y’i gelwir, anffurfio organau cenhedlu benywod a phriodas dan orfod. Mae plant hefyd yn cael profiad o gam-drin domestig pan fyddant yn dyst i gam-drin domestig.</w:t>
      </w:r>
    </w:p>
    <w:p>
      <w:pPr/>
      <w:r>
        <w:rPr>
          <w:lang w:val="en-GB"/>
        </w:rPr>
        <w:t>Croestoriadedd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Natur gysylltiedig categoreiddiadau cymdeithasol fel hil, dosbarth a rhywedd, yr ystyrir eu bod yn creu systemau gwahaniaethu neu anfantais sy’n gorgyffwrdd ac sy’n gyd-ddibynnol</w:t>
      </w:r>
    </w:p>
    <w:p>
      <w:pPr/>
      <w:r>
        <w:rPr>
          <w:lang w:val="en-GB"/>
        </w:rPr>
        <w:t>Dull dan arweiniad anghenion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Math o eiriolaeth sy’n gosod y goroeswr yn ganolog i ymyriadau a gwaith cymorth. Mae hyn yn golygu gwrando ar eu hanes, eu pryderon a’u hanawsterau, a nodi cryfderau. Mae’n arwain at gynhyrchu pecynnau cymorth yn gydgynhyrchiol, sy’n benodol i anghenion unigol goroeswyr. Mae dull dan arweiniad anghenion yn ymdrech ymrymusol sy’n talu sylw i amgylchiadau croestoriadol goroeswyr, gan osgoi maglau rhagfarn sefydliadol neu ymatebion aneffeithiol.</w:t>
      </w:r>
    </w:p>
    <w:p>
      <w:pPr/>
      <w:r>
        <w:rPr>
          <w:lang w:val="en-GB"/>
        </w:rPr>
        <w:t>Dull seiliedig ar gryfderau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Cydnabod bod gan unigolion gryfderau. Cydnabyddir y cryfderau hyn ac adeiladir arnynt fel rhan o gynorthwyo ag adfer.</w:t>
      </w:r>
    </w:p>
    <w:p>
      <w:pPr/>
      <w:r>
        <w:rPr>
          <w:lang w:val="en-GB"/>
        </w:rPr>
        <w:t>Pobl mewn perygl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Unigolyn y diffinnir bod arno angen gofal, cymorth neu amddiffyniad arbennig oherwydd oedran, anabledd, risg cam-drin neu esgeulustod</w:t>
      </w:r>
    </w:p>
    <w:p>
      <w:pPr/>
      <w:r>
        <w:rPr>
          <w:lang w:val="en-GB"/>
        </w:rPr>
        <w:t>Trais Rhywiol (gweler hefyd ddiffiniadau isod y gellir eu defnyddio sy’n ymwneud â cham-drin rhywiol neu ymosodiad rhywiol)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Yn debyg o ran ei natur i gam-drin rhywiol, ond defnyddir y term hwn yn fwy aml i ddisgrifio digwyddiadau byr neu unigol, megis ymosodiad rhywiol gan ddieithryn.</w:t>
      </w:r>
    </w:p>
    <w:p>
      <w:pPr/>
      <w:r>
        <w:rPr>
          <w:lang w:val="en-GB"/>
        </w:rPr>
        <w:t>Cam-drin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Ymddygiad rhywiol digroeso gan un person tuag at berson arall. Mae hwn yn aml yn cael ei gyflawni trwy rym neu trwy gymryd mantais ar y person arall. Defnyddir y term hwn yn gyffredinol pan fydd yr ymddygiad rhywiol yn rheolaidd neu’n digwydd dros gyfnod estynedig.</w:t>
      </w:r>
    </w:p>
    <w:p>
      <w:pPr/>
      <w:r>
        <w:rPr>
          <w:lang w:val="en-GB"/>
        </w:rPr>
        <w:t>Ymosodiad Rhywiol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Unrhyw ymddygiad rhywiol digroeso nad yw person wedi cydsynio iddo. Gall hyn amrywio o drais i voyeuriaeth i orchestu, i gyffwrdd digroeso dros neu o dan ddillad.</w:t>
      </w:r>
    </w:p>
    <w:p>
      <w:pPr/>
      <w:r>
        <w:rPr>
          <w:lang w:val="en-GB"/>
        </w:rPr>
        <w:t>Ymarfer Ystyriol o Drawma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Ymagwedd at ymyriadau iechyd a gofal sydd â’i sail mewn deall bod amlygiad i drawma’n gallu effeithio ar unigolyn. Bydd ymarferwyr yn gweithio mewn ffyrdd nad ydynt yn ailachosi trawma yn anfwriadol i’r unigolyn, ac mae pwyslais ar ddiogelwch, dewis, cydweithrediad a grymuso.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26 Mai 2023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Mai 2028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SFJBI401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Lloches, Gweithiwr Argyfwng, Cynghorydd Annibynnol Trais Domestig (IDVA)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mynd i’r afael â cham-drin domestig a thrais rhywiol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rhywiol; cam-drin domestig; asesu; amlasiantaethol; partneriaeth; trefniadau; MAPPA; MASRAM; diogelu; amddiffyn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218E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93603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bbe47ab38ed4310" /><Relationship Type="http://schemas.openxmlformats.org/officeDocument/2006/relationships/numbering" Target="/word/numbering.xml" Id="Rc370308e3e084abb" /><Relationship Type="http://schemas.openxmlformats.org/officeDocument/2006/relationships/settings" Target="/word/settings.xml" Id="R9641e5fe434d4ca1" /><Relationship Type="http://schemas.openxmlformats.org/officeDocument/2006/relationships/image" Target="/word/media/4734dfa3-489d-4ac8-8e41-75011d76663c.png" Id="R59d04bf847594b51" /></Relationships>
</file>