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b3c96463c41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SFJBH203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Hyrwyddo ymwybyddiaeth ymhlith plant a phobl ifanc am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6c0c32c1c547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chithau’n hyrwyddo ymwybyddiaeth a dealltwriaeth ymhlith plant a phobl ifanc am gam-drin domestig a thrais rhywiol er mwyn dylanwadu ar ymddygiadau a helpu i’w hatal. Mae’n cynnwys eich gallu i gyfathrebu’n effeithiol ac ymateb i beth maen nhw’n ei ddweud. Fel rhan o’r safon hon, efallai bydd angen hefyd i chi fynd i’r afael ag unrhyw ddatgeliad o gamdriniaeth a allai godi.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cyfleoedd i godi ymwybyddiaeth plant a phobl ifanc o gam-drin domestig a thrais rhywiol</w:t>
      </w:r>
    </w:p>
    <w:p>
      <w:pPr>
        <w:numPr>
          <w:ilvl w:val="0"/>
          <w:numId w:val="1"/>
        </w:numPr>
      </w:pPr>
      <w:r>
        <w:t>gweithio mewn partneriaeth ag eraill i ddatblygu mentrau sy’n anelu at godi ymwybyddiaeth ymhlith plant a phobl ifanc</w:t>
      </w:r>
    </w:p>
    <w:p>
      <w:pPr>
        <w:numPr>
          <w:ilvl w:val="0"/>
          <w:numId w:val="1"/>
        </w:numPr>
      </w:pPr>
      <w:r>
        <w:t>gyda phlant a phobl ifanc, archwilio pwnc cam-drin domestig a thrais rhywiol, ei effaith ac arwyddion o gamdriniaeth bosibl</w:t>
      </w:r>
    </w:p>
    <w:p>
      <w:pPr>
        <w:numPr>
          <w:ilvl w:val="0"/>
          <w:numId w:val="1"/>
        </w:numPr>
      </w:pPr>
      <w:r>
        <w:t>cynnal trafodaethau mewn amgylcheddau diogel lle y gall plant a phobl ifanc gymryd rhan</w:t>
      </w:r>
    </w:p>
    <w:p>
      <w:pPr>
        <w:numPr>
          <w:ilvl w:val="0"/>
          <w:numId w:val="1"/>
        </w:numPr>
      </w:pPr>
      <w:r>
        <w:t>rhoi arweiniad priodol i blant a phobl ifanc ar beth gallen nhw ei wneud os byddan nhw, neu eu ffrindiau, yn cael profiad o gamdriniaeth</w:t>
      </w:r>
    </w:p>
    <w:p>
      <w:pPr>
        <w:numPr>
          <w:ilvl w:val="0"/>
          <w:numId w:val="1"/>
        </w:numPr>
      </w:pPr>
      <w:r>
        <w:t>defnyddio arddulliau a ffurfiau cyfathrebu gwahanol a’u haddasu i fodloni anghenion unigolion</w:t>
      </w:r>
    </w:p>
    <w:p>
      <w:pPr>
        <w:numPr>
          <w:ilvl w:val="0"/>
          <w:numId w:val="1"/>
        </w:numPr>
      </w:pPr>
      <w:r>
        <w:t>rhoi gwybod i blant a phobl ifanc am eu hawliau i siarad â pherson annibynnol</w:t>
      </w:r>
    </w:p>
    <w:p>
      <w:pPr>
        <w:numPr>
          <w:ilvl w:val="0"/>
          <w:numId w:val="1"/>
        </w:numPr>
      </w:pPr>
      <w:r>
        <w:t>rhoi gwybod i blant a phobl ifanc am bobl eraill y gall fod angen iddynt wybod am agweddau ar eu gofal</w:t>
      </w:r>
    </w:p>
    <w:p>
      <w:pPr>
        <w:numPr>
          <w:ilvl w:val="0"/>
          <w:numId w:val="1"/>
        </w:numPr>
      </w:pPr>
      <w:r>
        <w:t>darparu gwybodaeth i bobl eraill pan fydd cam-drin yn cael ei ddatgelu, yn unol â pholisïau a gweithdrefnau’r sefydliad</w:t>
      </w:r>
    </w:p>
    <w:p>
      <w:pPr>
        <w:numPr>
          <w:ilvl w:val="0"/>
          <w:numId w:val="1"/>
        </w:numPr>
      </w:pPr>
      <w:r>
        <w:t>gwerthuso sesiynau ymwybyddiaeth a gynhelir gyda phlant a phobl ifanc er mwyn nodi deilliannau a gyflawnwyd ac i lywio sesiynau yn y dyfodol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>
        <w:numPr>
          <w:ilvl w:val="0"/>
          <w:numId w:val="1"/>
        </w:numPr>
      </w:pPr>
      <w:r>
        <w:t>gweithio yn unol â phob gofyniad cyfreithiol perthnasol a pholisïau a gweithdrefnau sefydliadol perthnasol, gan gynnwys gweithdrefnau amddiffyn a diogelu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cylch gwaith, amcanion a gwasanaethau eich sefydliad ar gyfer mynd i’r afael â cham-drin domestig neu drais rhywiol.</w:t>
      </w:r>
    </w:p>
    <w:p>
      <w:pPr>
        <w:numPr>
          <w:ilvl w:val="0"/>
          <w:numId w:val="2"/>
        </w:numPr>
      </w:pPr>
      <w:r>
        <w:t>sut mae gwasanaethau asiantaethau a sefydliadau eraill yn perthyn i’r gwasanaethau y mae eich sefydliad chi yn eu darparu</w:t>
      </w:r>
    </w:p>
    <w:p>
      <w:pPr>
        <w:numPr>
          <w:ilvl w:val="0"/>
          <w:numId w:val="2"/>
        </w:numPr>
      </w:pPr>
      <w:r>
        <w:t>hawliau plant a phobl ifanc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</w:t>
      </w:r>
    </w:p>
    <w:p>
      <w:pPr>
        <w:numPr>
          <w:ilvl w:val="0"/>
          <w:numId w:val="2"/>
        </w:numPr>
      </w:pPr>
      <w:r>
        <w:t>mentrau cenedlaethol a lleol sy’n anelu at godi ymwybyddiaeth am gam-drin domestig a thrais rhywiol ymhlith plant a phobl ifanc</w:t>
      </w:r>
    </w:p>
    <w:p>
      <w:pPr>
        <w:numPr>
          <w:ilvl w:val="0"/>
          <w:numId w:val="2"/>
        </w:numPr>
      </w:pPr>
      <w:r>
        <w:t>camsyniadau nodweddiadol a safbwyntiau ystrydebol sydd ar led yn gyhoeddus am lefelau camdriniaeth a’i hachosion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 phlant a phobl ifanc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rhwystrau rhag dealltwriaeth ac ymwybyddiaeth y cyhoedd ynghylch cam-drin domestig a thrais rhywiol</w:t>
      </w:r>
    </w:p>
    <w:p>
      <w:pPr>
        <w:numPr>
          <w:ilvl w:val="0"/>
          <w:numId w:val="2"/>
        </w:numPr>
      </w:pPr>
      <w:r>
        <w:t>arwyddion o gamdriniaeth bosibl ymhlith plant a phobl ifanc a sut gall y rhain gael eu mynegi</w:t>
      </w:r>
    </w:p>
    <w:p>
      <w:pPr>
        <w:numPr>
          <w:ilvl w:val="0"/>
          <w:numId w:val="2"/>
        </w:numPr>
      </w:pPr>
      <w:r>
        <w:t>dylanwadau ar safbwyntiau a dealltwriaeth plant a phobl ifanc ynghylch cam-drin domestig a thrais rhywiol</w:t>
      </w:r>
    </w:p>
    <w:p>
      <w:pPr>
        <w:numPr>
          <w:ilvl w:val="0"/>
          <w:numId w:val="2"/>
        </w:numPr>
      </w:pPr>
      <w:r>
        <w:t>effaith cam-drin ar iechyd, diogelwch a lles plant a phobl ifanc</w:t>
      </w:r>
    </w:p>
    <w:p>
      <w:pPr>
        <w:numPr>
          <w:ilvl w:val="0"/>
          <w:numId w:val="2"/>
        </w:numPr>
      </w:pPr>
      <w:r>
        <w:t>ffynonellau gwybodaeth a chymorth sydd ar gael i blant a phobl ifanc sydd wedi cael eu heffeithio gan gamdriniaeth</w:t>
      </w:r>
    </w:p>
    <w:p>
      <w:pPr>
        <w:numPr>
          <w:ilvl w:val="0"/>
          <w:numId w:val="2"/>
        </w:numPr>
      </w:pPr>
      <w:r>
        <w:t>sut i roi arweiniad i blant a phobl ifanc ar gamau y gallant eu cymryd os bydd cam-drin yn digwydd</w:t>
      </w:r>
    </w:p>
    <w:p>
      <w:pPr>
        <w:numPr>
          <w:ilvl w:val="0"/>
          <w:numId w:val="2"/>
        </w:numPr>
      </w:pPr>
      <w:r>
        <w:t>cyfyngiadau ar gyfrinachedd sy’n berthnasol i’ch rôl</w:t>
      </w:r>
    </w:p>
    <w:p>
      <w:pPr>
        <w:numPr>
          <w:ilvl w:val="0"/>
          <w:numId w:val="2"/>
        </w:numPr>
      </w:pPr>
      <w:r>
        <w:t>yr amgylchiadau pan fydd angen mynd yn groes i ddymuniadau datganedig plant a phobl ifanc</w:t>
      </w:r>
    </w:p>
    <w:p>
      <w:pPr>
        <w:numPr>
          <w:ilvl w:val="0"/>
          <w:numId w:val="2"/>
        </w:numPr>
      </w:pPr>
      <w:r>
        <w:t>pwysigrwydd sicrhau bod plant a phobl ifanc yn gwybod pam nad yw eu dymuniadau datganedig yn cael eu bodloni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asiantaethau, partneriaid a rhanddeiliaid allweddol sy’n ymwneud â gweithio gyda phlant a phobl ifanc</w:t>
      </w:r>
    </w:p>
    <w:p>
      <w:pPr>
        <w:numPr>
          <w:ilvl w:val="0"/>
          <w:numId w:val="2"/>
        </w:numPr>
      </w:pPr>
      <w:r>
        <w:t>gofynion y cwricwlwm addysg yn gysylltiedig â chodi ymwybyddiaeth am gam-drin domestig a thrais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SFJBH203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cyngor ac eiriolaeth annibynnol ynghylch trais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Trais rhywiol; cam-drin domestig: plant; phobl ifanc; datgelu; teuluoedd; trafod; addysgu; ymwybyddiaeth; gofalwyr; ysgolion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5E2D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31D95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5f5f43e458469c" /><Relationship Type="http://schemas.openxmlformats.org/officeDocument/2006/relationships/numbering" Target="/word/numbering.xml" Id="Rfced33d5725e4d29" /><Relationship Type="http://schemas.openxmlformats.org/officeDocument/2006/relationships/settings" Target="/word/settings.xml" Id="R69d2b5d238244492" /><Relationship Type="http://schemas.openxmlformats.org/officeDocument/2006/relationships/image" Target="/word/media/c54f4bff-95dc-4e8d-b979-4721b0a90728.png" Id="R276c0c32c1c547d6" /></Relationships>
</file>