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46110ec2f841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LANCS56</w:t>
            </w:r>
            <w:r>
              <w:rPr>
                <w:b/>
              </w:rPr>
              <w:br/>
            </w:r>
            <w:r>
              <w:rPr>
                <w:b/>
              </w:rPr>
              <w:t>Paratoi a gweithredu cychod bach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7809e7d68548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pharatoi a gweithredu cychod bach a ddefnyddir at ddibenion cymorth.</w:t>
      </w:r>
    </w:p>
    <w:p>
      <w:pPr/>
      <w:r>
        <w:rPr>
          <w:lang w:val="en-GB"/>
        </w:rPr>
        <w:t>Mae'r safon hon ar gyfer unrhyw un sydd yn gyfrifol am weithredu cychod bach i wneud eu gwaith.</w:t>
      </w:r>
    </w:p>
    <w:p>
      <w:pPr/>
      <w:r>
        <w:rPr>
          <w:lang w:val="en-GB"/>
        </w:rPr>
        <w:t>(NI DDYLID YSTYRIED CYFLAWNI'R SAFON HON FEL RHAN O GYMHWYSTER FEL TYSTYSGRIF STATUDOL O GYMHWYSEDD NEU DRWYDDED I YMARFER)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Paratoi ar gyfer gweithredu cychod bach</w:t>
      </w:r>
    </w:p>
    <w:p>
      <w:pPr>
        <w:numPr>
          <w:ilvl w:val="0"/>
          <w:numId w:val="1"/>
        </w:numPr>
      </w:pPr>
      <w:r>
        <w:t>gwneud eich gwaith yn ddiogel yn unol â gofynion iechyd a diogelwch</w:t>
      </w:r>
    </w:p>
    <w:p>
      <w:pPr>
        <w:numPr>
          <w:ilvl w:val="0"/>
          <w:numId w:val="1"/>
        </w:numPr>
      </w:pPr>
      <w:r>
        <w:t>cadarnhau bod y cwch mewn cyflwr gweithredol diogel sydd yn addas ar gyfer gofynion y gwaith</w:t>
      </w:r>
    </w:p>
    <w:p>
      <w:pPr>
        <w:numPr>
          <w:ilvl w:val="0"/>
          <w:numId w:val="1"/>
        </w:numPr>
      </w:pPr>
      <w:r>
        <w:t>cadarnhau bod systemau gyriant a llywio mewn cyflwr gweithredol da sydd yn addas ar gyfer y gwaith</w:t>
      </w:r>
    </w:p>
    <w:p>
      <w:pPr>
        <w:numPr>
          <w:ilvl w:val="0"/>
          <w:numId w:val="1"/>
        </w:numPr>
      </w:pPr>
      <w:r>
        <w:t>sicrhau bod holl offer diogelwch y cwch mewn cyflwr gweithredol da yn cynnwys cyfarpar diogelu personol, cyfarpar goroesi a chyfarpar cyfathrebu</w:t>
      </w:r>
    </w:p>
    <w:p>
      <w:pPr>
        <w:numPr>
          <w:ilvl w:val="0"/>
          <w:numId w:val="1"/>
        </w:numPr>
      </w:pPr>
      <w:r>
        <w:t>nodi peryglon posibl, a gweithredu i leihau'r risg yn ystod gweithgareddau gwaith</w:t>
      </w:r>
    </w:p>
    <w:p>
      <w:pPr>
        <w:numPr>
          <w:ilvl w:val="0"/>
          <w:numId w:val="1"/>
        </w:numPr>
      </w:pPr>
      <w:r>
        <w:t>adrodd am unrhyw sefyllfa yr ystyrir ei bod yn achosi risg ychwanegol i weithrediadau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 cychod bach</w:t>
      </w:r>
    </w:p>
    <w:p>
      <w:pPr>
        <w:numPr>
          <w:ilvl w:val="0"/>
          <w:numId w:val="2"/>
        </w:numPr>
      </w:pPr>
      <w:r>
        <w:t>symud cychod i gefnogi gweithrediadau, gan ystyried amodau amgylcheddol cyffredin</w:t>
      </w:r>
    </w:p>
    <w:p>
      <w:pPr>
        <w:numPr>
          <w:ilvl w:val="0"/>
          <w:numId w:val="2"/>
        </w:numPr>
      </w:pPr>
      <w:r>
        <w:t>cwblhau'r holl symudiadau yn ddiogel, gan aros o fewn terfynau gweithredu'r cwch, yn unol â'r gofynion cyfreithiol</w:t>
      </w:r>
    </w:p>
    <w:p>
      <w:pPr>
        <w:numPr>
          <w:ilvl w:val="0"/>
          <w:numId w:val="2"/>
        </w:numPr>
      </w:pPr>
      <w:r>
        <w:t>gweithredu i gynnal diogelwch y cwch wrth ddod ar draws problemau gweithredu</w:t>
      </w:r>
    </w:p>
    <w:p>
      <w:pPr>
        <w:numPr>
          <w:ilvl w:val="0"/>
          <w:numId w:val="2"/>
        </w:numPr>
      </w:pPr>
      <w:r>
        <w:t>ymateb i rywun yn y dŵr, gan symud y cwch i achub yr unigolyn yn ddigel, yn unol â'r gweithdrefnau a argymhellir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 gofynion iechyd a diogelwch sydd yn gysylltiedig â gweithrediadau cychod bach</w:t>
      </w:r>
    </w:p>
    <w:p>
      <w:pPr>
        <w:numPr>
          <w:ilvl w:val="0"/>
          <w:numId w:val="3"/>
        </w:numPr>
      </w:pPr>
      <w:r>
        <w:t>terminoleg sylfaenol cychod</w:t>
      </w:r>
    </w:p>
    <w:p>
      <w:pPr>
        <w:numPr>
          <w:ilvl w:val="0"/>
          <w:numId w:val="3"/>
        </w:numPr>
      </w:pPr>
      <w:r>
        <w:t>pwysigrwydd cwblhau gwiriadau gweithdrefnol ar y cwch, y systemau gyriant a diogelwch</w:t>
      </w:r>
    </w:p>
    <w:p>
      <w:pPr>
        <w:numPr>
          <w:ilvl w:val="0"/>
          <w:numId w:val="3"/>
        </w:numPr>
      </w:pPr>
      <w:r>
        <w:t>y cyfarpar diogelwch sydd yn ofynnol i gynnal eich diogelwch eich hun ac eraill</w:t>
      </w:r>
    </w:p>
    <w:p>
      <w:pPr>
        <w:numPr>
          <w:ilvl w:val="0"/>
          <w:numId w:val="3"/>
        </w:numPr>
      </w:pPr>
      <w:r>
        <w:t>sut i gadw cyfarpar diogelwch mewn cyflwr gweithredol da</w:t>
      </w:r>
    </w:p>
    <w:p>
      <w:pPr>
        <w:numPr>
          <w:ilvl w:val="0"/>
          <w:numId w:val="3"/>
        </w:numPr>
      </w:pPr>
      <w:r>
        <w:t>y defnydd cywir o waith rhaffau a chlymau</w:t>
      </w:r>
    </w:p>
    <w:p>
      <w:pPr>
        <w:numPr>
          <w:ilvl w:val="0"/>
          <w:numId w:val="3"/>
        </w:numPr>
      </w:pPr>
      <w:r>
        <w:t>galluoedd a chyfyngiadau gweithredol cychod</w:t>
      </w:r>
    </w:p>
    <w:p>
      <w:pPr>
        <w:numPr>
          <w:ilvl w:val="0"/>
          <w:numId w:val="3"/>
        </w:numPr>
      </w:pPr>
      <w:r>
        <w:t>rheolau sydd yn rheoli gweithrediad diogel cychod bach</w:t>
      </w:r>
    </w:p>
    <w:p>
      <w:pPr>
        <w:numPr>
          <w:ilvl w:val="0"/>
          <w:numId w:val="3"/>
        </w:numPr>
      </w:pPr>
      <w:r>
        <w:t>sut i gael a dehongli rhagolygon y tywydd ar gyfer yr ardal weithredu</w:t>
      </w:r>
    </w:p>
    <w:p>
      <w:pPr>
        <w:numPr>
          <w:ilvl w:val="0"/>
          <w:numId w:val="3"/>
        </w:numPr>
      </w:pPr>
      <w:r>
        <w:t>y peryglon morwriaeth sydd yn yr ardal weithredu</w:t>
      </w:r>
    </w:p>
    <w:p>
      <w:pPr>
        <w:numPr>
          <w:ilvl w:val="0"/>
          <w:numId w:val="3"/>
        </w:numPr>
      </w:pPr>
      <w:r>
        <w:t>y defnydd cywir o siacedi achub a chymhorthion hynofiant</w:t>
      </w:r>
    </w:p>
    <w:p>
      <w:pPr>
        <w:numPr>
          <w:ilvl w:val="0"/>
          <w:numId w:val="3"/>
        </w:numPr>
      </w:pPr>
      <w:r>
        <w:t>y gweithdrefnau brys ar gyfer 'person yn y dŵr'</w:t>
      </w:r>
    </w:p>
    <w:p>
      <w:pPr>
        <w:numPr>
          <w:ilvl w:val="0"/>
          <w:numId w:val="3"/>
        </w:numPr>
      </w:pPr>
      <w:r>
        <w:t>y peryglon sydd yn gysylltiedig â throchi mewn dŵr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A. symud eich cwch i:</w:t>
      </w:r>
    </w:p>
    <w:p>
      <w:pPr>
        <w:numPr>
          <w:ilvl w:val="0"/>
          <w:numId w:val="4"/>
        </w:numPr>
      </w:pPr>
      <w:r>
        <w:t>clymu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amodau amgylcheddol – Y tywydd ac amodau'r dŵr</w:t>
      </w:r>
    </w:p>
    <w:p>
      <w:pPr/>
      <w:r>
        <w:rPr>
          <w:lang w:val="en-GB"/>
        </w:rPr>
        <w:t>perygl – Unrhyw beth sydd yn cyflwyno risg i chi neu eich cwch, yn cynnwys gweithredu cwch, terfynau gweithredol y cwch, amodau amgylcheddol</w:t>
      </w:r>
    </w:p>
    <w:p>
      <w:pPr/>
      <w:r>
        <w:rPr>
          <w:lang w:val="en-GB"/>
        </w:rPr>
        <w:t>gweithredu – Rheoli cwch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Cwch: gweithredu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DA8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1673C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0DF18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B9E06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d72591a5b24990" /><Relationship Type="http://schemas.openxmlformats.org/officeDocument/2006/relationships/numbering" Target="/word/numbering.xml" Id="Re68845a8c880469f" /><Relationship Type="http://schemas.openxmlformats.org/officeDocument/2006/relationships/settings" Target="/word/settings.xml" Id="R915e7c50b3bf46e8" /><Relationship Type="http://schemas.openxmlformats.org/officeDocument/2006/relationships/image" Target="/word/media/c96cbe26-de5f-443b-88f6-6114128b0fce.png" Id="R2d7809e7d685483f" /></Relationships>
</file>