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c6798d31df849c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LANEnC28</w:t>
            </w:r>
            <w:r>
              <w:rPr>
                <w:b/>
              </w:rPr>
              <w:br/>
            </w:r>
            <w:r>
              <w:rPr>
                <w:b/>
              </w:rPr>
              <w:t>Diogelu’r amgylchedd trwy orfodi cyfreithiol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63efa5e56572429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cynnwys diogelu'r amgylchedd trwy orfodi cyfreithiol. Mae'n ymdrin â'r angen i orfodi cydymffurfio â rheoliadau perthnasol a/neu â'r dddeddfwriaeth (yn cynnwys is-ddeddfau) i ddiogelu'r amgylchedd.</w:t>
      </w:r>
    </w:p>
    <w:p>
      <w:pPr/>
      <w:r>
        <w:rPr>
          <w:lang w:val="en-GB"/>
        </w:rPr>
        <w:t>Dylai gorfodi fod yn angenrheidiol dim ond os yw dulliau eraill o ddatrys problemau ac anghydfodau e.e. trafod, rhybuddion ac ati, wedi methu. Mae'n cynnwys y gweithgareddau sydd yn gysylltiedig â nodi a chadarnhau'r angen am orfodi ac ysgogi'r gweithdrefnau gorfodi eu hunain.</w:t>
      </w:r>
    </w:p>
    <w:p>
      <w:pPr/>
      <w:r>
        <w:rPr>
          <w:lang w:val="en-GB"/>
        </w:rPr>
        <w:t>Mae'r safon hon yn debygol o fod yn berthnasol i Swyddogion Hawliau Tramwy Cyhoeddus, Rhodwyr mewn sefyllfaoedd gwledig, arfordirol a threfol ac eraill sydd angen gorfodi â'r ddeddfwriaeth sydd yn gysylltiedig â'u hardal waith.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adnabod ac archwilio achosion o honiadau o beidio â chydymffurfio â rheoliadau neu ddeddfwriaeth i ddiogelu'r amgylchedd</w:t>
      </w:r>
    </w:p>
    <w:p>
      <w:pPr>
        <w:numPr>
          <w:ilvl w:val="0"/>
          <w:numId w:val="1"/>
        </w:numPr>
      </w:pPr>
      <w:r>
        <w:t>amseru eich ymchwiliadau yn unol â graddfa'r perygl neu'r anghyfleustra i ddefnyddwyr yr amgylchedd</w:t>
      </w:r>
    </w:p>
    <w:p>
      <w:pPr>
        <w:numPr>
          <w:ilvl w:val="0"/>
          <w:numId w:val="1"/>
        </w:numPr>
      </w:pPr>
      <w:r>
        <w:t>casglu a chofnodi tystiolaeth o honiadau o beidio â chydymffurfio gan y ffynonellau perthnasol a'u cadarnhau lle y bo'n bosibl</w:t>
      </w:r>
    </w:p>
    <w:p>
      <w:pPr>
        <w:numPr>
          <w:ilvl w:val="0"/>
          <w:numId w:val="1"/>
        </w:numPr>
      </w:pPr>
      <w:r>
        <w:t>nodi'r rheiny sy'n gyfrifol am dorri rheoliadau neu ddeddfwriaeth</w:t>
      </w:r>
    </w:p>
    <w:p>
      <w:pPr>
        <w:numPr>
          <w:ilvl w:val="0"/>
          <w:numId w:val="1"/>
        </w:numPr>
      </w:pPr>
      <w:r>
        <w:t>gwerthuso dichonoldeb atebion ar wahân i orfodi cyfreithiol i ddiogelu'r amgylchedd, a rhoi gweithredu amgen ar waith lle y bo'n bosibl</w:t>
      </w:r>
    </w:p>
    <w:p>
      <w:pPr>
        <w:numPr>
          <w:ilvl w:val="0"/>
          <w:numId w:val="1"/>
        </w:numPr>
      </w:pPr>
      <w:r>
        <w:t>cael cyngor ar y broses orfodi a'i goblygiadau gan gynghorwyr arbenigol perthnasol, lle bo angen</w:t>
      </w:r>
    </w:p>
    <w:p>
      <w:pPr>
        <w:numPr>
          <w:ilvl w:val="0"/>
          <w:numId w:val="1"/>
        </w:numPr>
      </w:pPr>
      <w:r>
        <w:t>sefydlu'r angen am orfodi cyfreithiol i ddiogelu'r amgylchedd lle mae gweithredoedd eraill wedi methu neu'n amhriodol</w:t>
      </w:r>
    </w:p>
    <w:p>
      <w:pPr>
        <w:numPr>
          <w:ilvl w:val="0"/>
          <w:numId w:val="1"/>
        </w:numPr>
      </w:pPr>
      <w:r>
        <w:t>casglu tystiolaeth gan dystion, yn unol â'r gofynion cyfreithiol, creu cofnodion a chytuno arnynt gyda thystion</w:t>
      </w:r>
    </w:p>
    <w:p>
      <w:pPr>
        <w:numPr>
          <w:ilvl w:val="0"/>
          <w:numId w:val="1"/>
        </w:numPr>
      </w:pPr>
      <w:r>
        <w:t>paratoi ar gyfer camau cyfreithiol mewn ymgynghoriad â'r cynghorwyr cyfreithiol perthnasol</w:t>
      </w:r>
    </w:p>
    <w:p>
      <w:pPr>
        <w:numPr>
          <w:ilvl w:val="0"/>
          <w:numId w:val="1"/>
        </w:numPr>
      </w:pPr>
      <w:r>
        <w:t>ysgogi camau cyfreithiol ar yr adeg berthnasol a'u cefnogi gyda thystiolaeth</w:t>
      </w:r>
    </w:p>
    <w:p>
      <w:pPr>
        <w:numPr>
          <w:ilvl w:val="0"/>
          <w:numId w:val="1"/>
        </w:numPr>
      </w:pPr>
      <w:r>
        <w:t>monitro cydymffurfio â chamau cyfreithiol ac adolygu'r angen am weithredu pellach</w:t>
      </w:r>
    </w:p>
    <w:p>
      <w:pPr>
        <w:numPr>
          <w:ilvl w:val="0"/>
          <w:numId w:val="1"/>
        </w:numPr>
      </w:pPr>
      <w:r>
        <w:t>nodi a threfnu gweithredu diofyn i ddatrys problemau lle y bo'n berthnasol</w:t>
      </w:r>
    </w:p>
    <w:p>
      <w:pPr>
        <w:numPr>
          <w:ilvl w:val="0"/>
          <w:numId w:val="1"/>
        </w:numPr>
      </w:pPr>
      <w:r>
        <w:t>cadw at yr holl ofynion cyfreithiol perthnasol, codau ymarfer, strategaeth a pholisïau eich sefydliad drwy'r amser</w:t>
      </w:r>
    </w:p>
    <w:p>
      <w:pPr>
        <w:numPr>
          <w:ilvl w:val="0"/>
          <w:numId w:val="1"/>
        </w:numPr>
      </w:pPr>
      <w:r>
        <w:t>trefnu cymorth perthnasol lle gallai gweithredu gynnwys cyswllt â phobl ymosodol neu sarhaus</w:t>
      </w:r>
    </w:p>
    <w:p>
      <w:pPr>
        <w:numPr>
          <w:ilvl w:val="0"/>
          <w:numId w:val="1"/>
        </w:numPr>
      </w:pPr>
      <w:r>
        <w:t>atal gweithgareddau dros dro lle mae eich diogelwch eich hun ac eraill o dan fygythiad, ac adolygu gweithredu pellach</w:t>
      </w:r>
    </w:p>
    <w:p>
      <w:pPr>
        <w:numPr>
          <w:ilvl w:val="0"/>
          <w:numId w:val="1"/>
        </w:numPr>
      </w:pPr>
      <w:r>
        <w:t>adolygu'r angen am orfodi cyfreithiol lle mae'r camau adferol gofynnol wedi cael eu cymryd</w:t>
      </w:r>
    </w:p>
    <w:p>
      <w:pPr>
        <w:numPr>
          <w:ilvl w:val="0"/>
          <w:numId w:val="1"/>
        </w:numPr>
      </w:pPr>
      <w:r>
        <w:t>cadw cyfrinachedd cofnodion fel sy'n ofynnol gan y ddeddfwriaeth berthnasol a'ch sefydliad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 pwysau i'w roi i ffurfiau gwahanol o wybodaeth neu dystiolaeth am ddiffyg cydymffurfio â rheoliadau neu ddeddfwriaeth i ddiogelu'r amgylchedd</w:t>
      </w:r>
    </w:p>
    <w:p>
      <w:pPr>
        <w:numPr>
          <w:ilvl w:val="0"/>
          <w:numId w:val="2"/>
        </w:numPr>
      </w:pPr>
      <w:r>
        <w:t>sut i ddehongli agweddau perthnasol o reoliadau </w:t>
      </w:r>
    </w:p>
    <w:p>
      <w:pPr>
        <w:numPr>
          <w:ilvl w:val="0"/>
          <w:numId w:val="2"/>
        </w:numPr>
      </w:pPr>
      <w:r>
        <w:t>â</w:t>
      </w:r>
    </w:p>
    <w:p>
      <w:pPr>
        <w:numPr>
          <w:ilvl w:val="0"/>
          <w:numId w:val="2"/>
        </w:numPr>
      </w:pPr>
      <w:r>
        <w:t>'r</w:t>
      </w:r>
    </w:p>
    <w:p>
      <w:pPr>
        <w:numPr>
          <w:ilvl w:val="0"/>
          <w:numId w:val="2"/>
        </w:numPr>
      </w:pPr>
      <w:r>
        <w:t> d</w:t>
      </w:r>
    </w:p>
    <w:p>
      <w:pPr>
        <w:numPr>
          <w:ilvl w:val="0"/>
          <w:numId w:val="2"/>
        </w:numPr>
      </w:pPr>
      <w:r>
        <w:t>deddfwriaeth mewn amgylchiadau gwahanol</w:t>
      </w:r>
    </w:p>
    <w:p>
      <w:pPr>
        <w:numPr>
          <w:ilvl w:val="0"/>
          <w:numId w:val="2"/>
        </w:numPr>
      </w:pPr>
      <w:r>
        <w:t>y mathau a meintiau perthnasol o dystiolaeth ar gyfer amgylchiadau gwahanol a phwysigrwydd cadarnhau a sefydlu'r ffeithiau</w:t>
      </w:r>
    </w:p>
    <w:p>
      <w:pPr>
        <w:numPr>
          <w:ilvl w:val="0"/>
          <w:numId w:val="2"/>
        </w:numPr>
      </w:pPr>
      <w:r>
        <w:t>y dulliau o gofnodi achosion o ddiffyg cydymffurfio â rheoliadau neu ddeddfwriaeth i ddiogelu'r amgylchedd, a'r rhesymau pam y dylai cofnodion fod yn gywir ac yn gynhwysfawr</w:t>
      </w:r>
    </w:p>
    <w:p>
      <w:pPr>
        <w:numPr>
          <w:ilvl w:val="0"/>
          <w:numId w:val="2"/>
        </w:numPr>
      </w:pPr>
      <w:r>
        <w:t>y dewisiadau amgen i orfodi cyfreithiol i ddiogelu'r amgylchedd a sut i asesu eu dichonolrwydd</w:t>
      </w:r>
    </w:p>
    <w:p>
      <w:pPr>
        <w:numPr>
          <w:ilvl w:val="0"/>
          <w:numId w:val="2"/>
        </w:numPr>
      </w:pPr>
      <w:r>
        <w:t>prydi gael cyngor cynghorwyr arbenigol</w:t>
      </w:r>
    </w:p>
    <w:p>
      <w:pPr>
        <w:numPr>
          <w:ilvl w:val="0"/>
          <w:numId w:val="2"/>
        </w:numPr>
      </w:pPr>
      <w:r>
        <w:t>yr amgylchiadau lle dylid defnyddio gorfodi cyfreithiol i ddiogelu'r amgylchedd</w:t>
      </w:r>
    </w:p>
    <w:p>
      <w:pPr>
        <w:numPr>
          <w:ilvl w:val="0"/>
          <w:numId w:val="2"/>
        </w:numPr>
      </w:pPr>
      <w:r>
        <w:t>y prosesau gorfodi cyfreithiol ar gyfer amgylchiadau gwahanol</w:t>
      </w:r>
    </w:p>
    <w:p>
      <w:pPr>
        <w:numPr>
          <w:ilvl w:val="0"/>
          <w:numId w:val="2"/>
        </w:numPr>
      </w:pPr>
      <w:r>
        <w:t>sut i gasglu tystiolaeth gan dystion a pharatoi ar gyfer camau cyfreithiol</w:t>
      </w:r>
    </w:p>
    <w:p>
      <w:pPr>
        <w:numPr>
          <w:ilvl w:val="0"/>
          <w:numId w:val="2"/>
        </w:numPr>
      </w:pPr>
      <w:r>
        <w:t>y gofynion cyfreithiol perthnasol, codau ymarfer, strategaeth a pholisïau eich sefydliad a goblygiadau peidio â chydymffurfio â'r rhain</w:t>
      </w:r>
    </w:p>
    <w:p>
      <w:pPr>
        <w:numPr>
          <w:ilvl w:val="0"/>
          <w:numId w:val="2"/>
        </w:numPr>
      </w:pPr>
      <w:r>
        <w:t>sut i fonitro cydymffurfio â chamau cyfreithiol a phryd y gallai fod angen gweithredu pellach</w:t>
      </w:r>
    </w:p>
    <w:p>
      <w:pPr>
        <w:numPr>
          <w:ilvl w:val="0"/>
          <w:numId w:val="2"/>
        </w:numPr>
      </w:pPr>
      <w:r>
        <w:t>y weithred ddiofyn a ganiateir ar gyfer amgylchiadau gwahanol, a'r rhesymau dros wneud penderfyniadau o'r fath, lle y bo'n berthnasol</w:t>
      </w:r>
    </w:p>
    <w:p>
      <w:pPr>
        <w:numPr>
          <w:ilvl w:val="0"/>
          <w:numId w:val="2"/>
        </w:numPr>
      </w:pPr>
      <w:r>
        <w:t>ble i gael cymorth mewn amgylchiadau yn cynnwys ymosodedd neu sarhad</w:t>
      </w:r>
    </w:p>
    <w:p>
      <w:pPr>
        <w:numPr>
          <w:ilvl w:val="0"/>
          <w:numId w:val="2"/>
        </w:numPr>
      </w:pPr>
      <w:r>
        <w:t>yr amgylchiadau pan dylid atal gweithgareddau dros dro</w:t>
      </w:r>
    </w:p>
    <w:p>
      <w:pPr>
        <w:numPr>
          <w:ilvl w:val="0"/>
          <w:numId w:val="2"/>
        </w:numPr>
      </w:pPr>
      <w:r>
        <w:t>y gofynion cyfreithiol a rhai eich sefydliad ar gyfer cwblhau cofnodion, a goblygiadau</w:t>
      </w:r>
    </w:p>
    <w:p>
      <w:pPr>
        <w:numPr>
          <w:ilvl w:val="0"/>
          <w:numId w:val="2"/>
        </w:numPr>
      </w:pPr>
      <w:r>
        <w:t> â</w:t>
      </w:r>
    </w:p>
    <w:p>
      <w:pPr>
        <w:numPr>
          <w:ilvl w:val="0"/>
          <w:numId w:val="2"/>
        </w:numPr>
      </w:pPr>
      <w:r>
        <w:t>'r</w:t>
      </w:r>
    </w:p>
    <w:p>
      <w:pPr>
        <w:numPr>
          <w:ilvl w:val="0"/>
          <w:numId w:val="2"/>
        </w:numPr>
      </w:pPr>
      <w:r>
        <w:t> d</w:t>
      </w:r>
    </w:p>
    <w:p>
      <w:pPr>
        <w:numPr>
          <w:ilvl w:val="0"/>
          <w:numId w:val="2"/>
        </w:numPr>
      </w:pPr>
      <w:r>
        <w:t>deddfwriaeth bresennol diogelu data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Gweithredu diofyn:</w:t>
      </w:r>
    </w:p>
    <w:p>
      <w:pPr>
        <w:numPr>
          <w:ilvl w:val="0"/>
          <w:numId w:val="3"/>
        </w:numPr>
      </w:pPr>
      <w:r>
        <w:t>gwneud gwaith arferol</w:t>
      </w:r>
    </w:p>
    <w:p>
      <w:pPr>
        <w:numPr>
          <w:ilvl w:val="0"/>
          <w:numId w:val="3"/>
        </w:numPr>
      </w:pPr>
      <w:r>
        <w:t>trefnu i godi tâl ar y rheiny sy'n gyfrifol</w:t>
      </w:r>
    </w:p>
    <w:p>
      <w:pPr>
        <w:numPr>
          <w:ilvl w:val="0"/>
          <w:numId w:val="3"/>
        </w:numPr>
      </w:pPr>
      <w:r>
        <w:t>gorfodi cyfreithiol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Mathau o ymchwiliadau</w:t>
      </w:r>
    </w:p>
    <w:p>
      <w:pPr/>
      <w:r>
        <w:rPr>
          <w:lang w:val="en-GB"/>
        </w:rPr>
        <w:t>*</w:t>
      </w:r>
    </w:p>
    <w:p>
      <w:pPr/>
      <w:r>
        <w:rPr>
          <w:lang w:val="en-GB"/>
        </w:rPr>
        <w:t>:</w:t>
      </w:r>
    </w:p>
    <w:p>
      <w:pPr/>
      <w:r>
        <w:rPr>
          <w:lang w:val="en-GB"/>
        </w:rPr>
        <w:t>*</w:t>
      </w:r>
    </w:p>
    <w:p>
      <w:pPr>
        <w:numPr>
          <w:ilvl w:val="0"/>
          <w:numId w:val="4"/>
        </w:numPr>
      </w:pPr>
      <w:r>
        <w:t>adolygu gwybodaeth a dderbyniwyd</w:t>
      </w:r>
    </w:p>
    <w:p>
      <w:pPr>
        <w:numPr>
          <w:ilvl w:val="0"/>
          <w:numId w:val="4"/>
        </w:numPr>
      </w:pPr>
      <w:r>
        <w:t>ymweld ac arsylwi'r safle</w:t>
      </w:r>
    </w:p>
    <w:p>
      <w:pPr>
        <w:numPr>
          <w:ilvl w:val="0"/>
          <w:numId w:val="4"/>
        </w:numPr>
      </w:pPr>
      <w:r>
        <w:t>ymchwiliadau eraill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Mathau o ddiffyg cydymffurfio:</w:t>
      </w:r>
    </w:p>
    <w:p>
      <w:pPr>
        <w:numPr>
          <w:ilvl w:val="0"/>
          <w:numId w:val="5"/>
        </w:numPr>
      </w:pPr>
      <w:r>
        <w:t>rhwystrau a thresmasu</w:t>
      </w:r>
    </w:p>
    <w:p>
      <w:pPr>
        <w:numPr>
          <w:ilvl w:val="0"/>
          <w:numId w:val="5"/>
        </w:numPr>
      </w:pPr>
      <w:r>
        <w:t>amharu ac achosi niwsans</w:t>
      </w:r>
    </w:p>
    <w:p>
      <w:pPr>
        <w:numPr>
          <w:ilvl w:val="0"/>
          <w:numId w:val="5"/>
        </w:numPr>
      </w:pPr>
      <w:r>
        <w:t>mynediad annigonol</w:t>
      </w:r>
    </w:p>
    <w:p>
      <w:pPr>
        <w:numPr>
          <w:ilvl w:val="0"/>
          <w:numId w:val="5"/>
        </w:numPr>
      </w:pPr>
      <w:r>
        <w:t>gweithgareddau anghyfreithlon ar safleoedd</w:t>
      </w:r>
    </w:p>
    <w:p>
      <w:pPr>
        <w:numPr>
          <w:ilvl w:val="0"/>
          <w:numId w:val="5"/>
        </w:numPr>
      </w:pPr>
      <w:r>
        <w:t>erlid bywyd gwyllt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30 Maw 2020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30 Maw 2025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LANEnC28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Rhodiwr, Swyddog Cadwraeth, Ecolegwyr, Swyddog Rheoli Amgylcheddol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Cadwraeth Amgylcheddol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cyfraith; cadwraeth; safle; bywyd gwyllt; mynediad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F7012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3EB34031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2C659C5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4249E26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>
    <w:nsid w:val="487F5D6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ad68108f72642e1" /><Relationship Type="http://schemas.openxmlformats.org/officeDocument/2006/relationships/numbering" Target="/word/numbering.xml" Id="Re729333af5234506" /><Relationship Type="http://schemas.openxmlformats.org/officeDocument/2006/relationships/settings" Target="/word/settings.xml" Id="R1ad6bbf309cf460b" /><Relationship Type="http://schemas.openxmlformats.org/officeDocument/2006/relationships/image" Target="/word/media/75c86722-a5cb-46f8-bf23-4a1827d16131.png" Id="R63efa5e565724293" /></Relationships>
</file>