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7c986e14148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LANFAR2</w:t>
            </w:r>
            <w:r>
              <w:rPr>
                <w:b/>
              </w:rPr>
              <w:br/>
            </w:r>
            <w:r>
              <w:rPr>
                <w:b/>
              </w:rPr>
              <w:t>Paratoi, cynnau a chynnal tân gefail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a7c9a2232140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hon yn cynnwys paratoi, cynnau a chynnal tân gefail.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angen i chi sicrhau bod y tanwydd gofynnol ar gael, a bod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 waith yn daclus. Bydd angen i chi wneud yr efail yn glir o falurion o'r deunydd blaenorol ohoni cyn cynnau'r tân a dod ag ef i'r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tymheredd gweithredol gofynnol ar gyfer y gwaith i gael ei wneud a'i gynnal ar y tymheredd hwnnw.  Mae'n rhaid talu sylw i storio tanwydd, atal gollyngiadau, diogelwch corfforol rhag y tân a darparu offer diffodd tân.</w:t>
      </w:r>
    </w:p>
    <w:p>
      <w:pPr/>
      <w:r>
        <w:rPr>
          <w:lang w:val="en-GB"/>
        </w:rPr>
        <w:t>Mae angen i chi fod yn ymwybodol o’ch cyfyngiadau eich hun a chadarnhau eich bod yn bodloni’r cyfrifoldebau cyfreithiol perthnasol ar gyfer darparu eich dyletswydd gofal yn unol â deddfwriaeth iechyd a lles anifeiliaid, codau ymarfer a pholisïau’r busnes.</w:t>
      </w:r>
    </w:p>
    <w:p>
      <w:pPr/>
      <w:r>
        <w:rPr>
          <w:lang w:val="en-GB"/>
        </w:rPr>
        <w:t>Mae’r safon hon ar gyfer Pedolwyr.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cofnodion wedi eu cwblhau, eu cynnal a’u storio fel sy’n ofynnol gan y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a'r angen i gynnal cymhwysedd proffesiynol</w:t>
      </w:r>
    </w:p>
    <w:p>
      <w:pPr>
        <w:numPr>
          <w:ilvl w:val="0"/>
          <w:numId w:val="2"/>
        </w:numPr>
      </w:pPr>
      <w:r>
        <w:t>eich cyfrifoldebau yn unol â'r ddeddfwriaeth amgylcheddol ac iechyd a diogelwch perthnasol, codau ymarfer a pholisïau eich busnes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pwysigrwydd cynnal hylendid a bioddiogelwch a'r dulliau ar gyfer cyflawni hyn yn unol â'r ddeddfwriaeth berthnasol ac arferion busnes</w:t>
      </w:r>
    </w:p>
    <w:p>
      <w:pPr>
        <w:numPr>
          <w:ilvl w:val="0"/>
          <w:numId w:val="2"/>
        </w:numPr>
      </w:pPr>
      <w:r>
        <w:t>pam y mae'n bwysig cynnal diogelwch a diogeledd offer a chyfarpar</w:t>
      </w:r>
    </w:p>
    <w:p>
      <w:pPr>
        <w:numPr>
          <w:ilvl w:val="0"/>
          <w:numId w:val="2"/>
        </w:numPr>
      </w:pPr>
      <w:r>
        <w:t>y rhagofalon i'w cymryd wrth ddefnyddio'r gefail a pham y mae'n rhaid eu cymryd</w:t>
      </w:r>
    </w:p>
    <w:p>
      <w:pPr>
        <w:numPr>
          <w:ilvl w:val="0"/>
          <w:numId w:val="2"/>
        </w:numPr>
      </w:pPr>
      <w:r>
        <w:t>y paratoi sy'n ofynnol ar gyfer cynnau'r efail gan ddilyn cyfarwyddiadau'r cynhyrchydd ac arferion busnes</w:t>
      </w:r>
    </w:p>
    <w:p>
      <w:pPr>
        <w:numPr>
          <w:ilvl w:val="0"/>
          <w:numId w:val="2"/>
        </w:numPr>
      </w:pPr>
      <w:r>
        <w:t>sut i gynnau tân yr efail a chyflawni'r tymheredd gwaith gofynnol ar gyfer y deunyddiau sy'n cael eu defnyddio yn unol â chyfarwyddiadau'r cynhyrchydd</w:t>
      </w:r>
    </w:p>
    <w:p>
      <w:pPr>
        <w:numPr>
          <w:ilvl w:val="0"/>
          <w:numId w:val="2"/>
        </w:numPr>
      </w:pPr>
      <w:r>
        <w:t>pam y mae'n bwysig cynnal tymheredd gwaith gofynnol, y tymheredd gofynnol i'w ddefnyddio a sut i bennu'r tymheredd yn y tân</w:t>
      </w:r>
    </w:p>
    <w:p>
      <w:pPr>
        <w:numPr>
          <w:ilvl w:val="0"/>
          <w:numId w:val="2"/>
        </w:numPr>
      </w:pPr>
      <w:r>
        <w:t>pam y mae'n rhaid defnyddio'r tanwydd yn ddarbodus trwy gydol y dasg</w:t>
      </w:r>
    </w:p>
    <w:p>
      <w:pPr>
        <w:numPr>
          <w:ilvl w:val="0"/>
          <w:numId w:val="2"/>
        </w:numPr>
      </w:pPr>
      <w:r>
        <w:t>sut i gau tân yr efail i lawr gan ddilyn cyfarwyddiadau'r cynhyrchydd ac arferion busnes</w:t>
      </w:r>
    </w:p>
    <w:p>
      <w:pPr>
        <w:numPr>
          <w:ilvl w:val="0"/>
          <w:numId w:val="2"/>
        </w:numPr>
      </w:pPr>
      <w:r>
        <w:t>sut i gynnal yr efail gan ddilyn cyfarwyddiadau'r cynhyrchydd ac arferion busnes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y cofnodion y mae angen eu cadw a phwysigrwydd eu cwblhau yn unol â'r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Ceffyl:</w:t>
      </w:r>
    </w:p>
    <w:p>
      <w:pPr/>
      <w:r>
        <w:rPr>
          <w:lang w:val="en-GB"/>
        </w:rPr>
        <w:t xml:space="preserve"> ceffyl neu aelod arall o deulu'r ceffyl yn cynnwys asynnod, mulod, asennod a mwlsod</w:t>
      </w:r>
    </w:p>
    <w:p>
      <w:pPr/>
      <w:r>
        <w:rPr>
          <w:lang w:val="en-GB"/>
        </w:rPr>
        <w:t>Gefail:</w:t>
      </w:r>
    </w:p>
    <w:p>
      <w:pPr/>
      <w:r>
        <w:rPr>
          <w:lang w:val="en-GB"/>
        </w:rPr>
        <w:t>  ffwrnais neu aelwyd lle mae deunyddiau'n cael eu cynhesu neu eu taro a'u ffurfio trwy eu curo neu eu morthwylio i siâp</w:t>
      </w:r>
    </w:p>
    <w:p>
      <w:pPr/>
      <w:r>
        <w:rPr>
          <w:lang w:val="en-GB"/>
        </w:rPr>
        <w:t>Mathau o efeiliau pedolwyr:</w:t>
      </w:r>
    </w:p>
    <w:p>
      <w:pPr>
        <w:numPr>
          <w:ilvl w:val="0"/>
          <w:numId w:val="3"/>
        </w:numPr>
      </w:pPr>
      <w:r>
        <w:t>Nwy</w:t>
      </w:r>
    </w:p>
    <w:p>
      <w:pPr>
        <w:numPr>
          <w:ilvl w:val="0"/>
          <w:numId w:val="3"/>
        </w:numPr>
      </w:pPr>
      <w:r>
        <w:t>Trydan</w:t>
      </w:r>
    </w:p>
    <w:p>
      <w:pPr>
        <w:numPr>
          <w:ilvl w:val="0"/>
          <w:numId w:val="3"/>
        </w:numPr>
      </w:pPr>
      <w:r>
        <w:t>Tanwydd solet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LANFAR2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Pedoli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tanwydd, efail, ceffyl, tân, pedolwr, yn ddiogel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159F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E0ED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8DEF3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75c57db0db44e1" /><Relationship Type="http://schemas.openxmlformats.org/officeDocument/2006/relationships/numbering" Target="/word/numbering.xml" Id="R98e0e10e09004bf6" /><Relationship Type="http://schemas.openxmlformats.org/officeDocument/2006/relationships/settings" Target="/word/settings.xml" Id="Re478cbfd7fac4d64" /><Relationship Type="http://schemas.openxmlformats.org/officeDocument/2006/relationships/image" Target="/word/media/7517f71c-caae-4891-a0ab-027365911e95.png" Id="R60a7c9a22321401e" /></Relationships>
</file>