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22384188c4d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</w:t>
            </w:r>
            <w:r>
              <w:rPr>
                <w:b/>
              </w:rPr>
              <w:br/>
            </w:r>
            <w:r>
              <w:rPr>
                <w:b/>
              </w:rPr>
              <w:t>Datblygu, cymhwyso a monitro rheoli heintiau mewn milfeddygfa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f50f598a2544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datblygu, cymhwyso a monitro rheoli heintiau yn y filfeddygfa. Mae hyn yn cynnwys y safonau sy’n ofynnol ar gyfer rheoli ataliaeth risg mewn milfeddygfa, trwy ddefnyddio’r dulliau rheoli heintiau priodol.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datblygu'r strategaethau rheoli heintiau perthnasol ar gyfer ardaloedd gwahanol o'r filfeddygfa</w:t>
      </w:r>
    </w:p>
    <w:p>
      <w:pPr>
        <w:numPr>
          <w:ilvl w:val="0"/>
          <w:numId w:val="1"/>
        </w:numPr>
      </w:pPr>
      <w:r>
        <w:t>cymhwyso a monitro'r strategaethau rheoli heintiau perthnasol ar gyfer ardaloedd gwahanol o'r filfeddygfa</w:t>
      </w:r>
    </w:p>
    <w:p>
      <w:pPr>
        <w:numPr>
          <w:ilvl w:val="0"/>
          <w:numId w:val="1"/>
        </w:numPr>
      </w:pPr>
      <w:r>
        <w:t>asesu'r risg i iechyd a diogelwch o ran eich hun a chydweithwyr sydd yn gysylltiedig â chymhwyso gweithdrefnau rheoli heintiau gwahanol yn y filfeddygfa</w:t>
      </w:r>
    </w:p>
    <w:p>
      <w:pPr>
        <w:numPr>
          <w:ilvl w:val="0"/>
          <w:numId w:val="1"/>
        </w:numPr>
      </w:pPr>
      <w:r>
        <w:t>asesu'r risg o wneud eich hun a chydweithwyr yn agored i ficro-organebau heintus, cyn, yn ystod ac ar ôl pob gweithgaredd y byddwch yn ei wneud</w:t>
      </w:r>
    </w:p>
    <w:p>
      <w:pPr>
        <w:numPr>
          <w:ilvl w:val="0"/>
          <w:numId w:val="1"/>
        </w:numPr>
      </w:pPr>
      <w:r>
        <w:t>dewis a defnyddio'r dull gofynnol ar gyfer dadhalogi, diheintio neu sterileiddio'r filfeddygfa</w:t>
      </w:r>
    </w:p>
    <w:p>
      <w:pPr>
        <w:numPr>
          <w:ilvl w:val="0"/>
          <w:numId w:val="1"/>
        </w:numPr>
      </w:pPr>
      <w:r>
        <w:t>dewis a defnyddio'r dull gofynnol o hylendid dwylo</w:t>
      </w:r>
    </w:p>
    <w:p>
      <w:pPr>
        <w:numPr>
          <w:ilvl w:val="0"/>
          <w:numId w:val="1"/>
        </w:numPr>
      </w:pPr>
      <w:r>
        <w:t>dewis a defnyddio dillad ac offer amddiffynnol personol (PPE) addas</w:t>
      </w:r>
    </w:p>
    <w:p>
      <w:pPr>
        <w:numPr>
          <w:ilvl w:val="0"/>
          <w:numId w:val="1"/>
        </w:numPr>
      </w:pPr>
      <w:r>
        <w:t>cyflawni a monitro gweithdrefnau rheoli heintiau gwahanol ymarfer milfeddygol</w:t>
      </w:r>
    </w:p>
    <w:p>
      <w:pPr>
        <w:numPr>
          <w:ilvl w:val="0"/>
          <w:numId w:val="1"/>
        </w:numPr>
      </w:pPr>
      <w:r>
        <w:t>adnabod a hysbysu pawb sydd yn gysylltiedig â rheoli heintiau, neu wedi eu heffeithio gan hyn, ynghylch unrhyw beryglon, problemau neu dystiolaeth o gyflyrau a allai fod yn heintus</w:t>
      </w:r>
    </w:p>
    <w:p>
      <w:pPr>
        <w:numPr>
          <w:ilvl w:val="0"/>
          <w:numId w:val="1"/>
        </w:numPr>
      </w:pPr>
      <w:r>
        <w:t>cymhwyso nyrsio rhwystrol neu dechnegau ynysu perthnasol wrth ofalu am gleifion milfeddygol</w:t>
      </w:r>
    </w:p>
    <w:p>
      <w:pPr>
        <w:numPr>
          <w:ilvl w:val="0"/>
          <w:numId w:val="1"/>
        </w:numPr>
      </w:pPr>
      <w:r>
        <w:t>rhoi cyngor i gleientiaid am y risg o heintio a sut i'w leihau</w:t>
      </w:r>
    </w:p>
    <w:p>
      <w:pPr>
        <w:numPr>
          <w:ilvl w:val="0"/>
          <w:numId w:val="1"/>
        </w:numPr>
      </w:pPr>
      <w:r>
        <w:t>adrodd ynghylch unrhyw gyflyrau iechyd personol a allai gynyddu'r risg o drosglwyddo clefydau i chi eich hun a chydweithwyr</w:t>
      </w:r>
    </w:p>
    <w:p>
      <w:pPr>
        <w:numPr>
          <w:ilvl w:val="0"/>
          <w:numId w:val="1"/>
        </w:numPr>
      </w:pPr>
      <w:r>
        <w:t>cwblhau cofnodion yn unol â gweithdrefnau'r filfeddygfa</w:t>
      </w:r>
    </w:p>
    <w:p>
      <w:pPr>
        <w:numPr>
          <w:ilvl w:val="0"/>
          <w:numId w:val="1"/>
        </w:numPr>
      </w:pPr>
      <w:r>
        <w:t>gwaredu deunyddiau gwastraff yn unol â'r ddeddfwriaeth berthnasol a'r weithdrefn ymarfer milfeddygol</w:t>
      </w:r>
    </w:p>
    <w:p>
      <w:pPr>
        <w:numPr>
          <w:ilvl w:val="0"/>
          <w:numId w:val="1"/>
        </w:numPr>
      </w:pPr>
      <w:r>
        <w:t>cydymffurfio â deddfwriaeth iechyd a lles anifeiliaid perthnasol</w:t>
      </w:r>
    </w:p>
    <w:p>
      <w:pPr>
        <w:numPr>
          <w:ilvl w:val="0"/>
          <w:numId w:val="1"/>
        </w:numPr>
      </w:pPr>
      <w:r>
        <w:t>gwneud yr holl waith yn unol â deddfwriaethau amgylcheddol ac iechyd a diogelwch perthnasol, gofynion asesu risg, codau ymarfer neu bolisïau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pwysigrwydd datblygu strategaethau rheoli heintiau perthnasol ar gyfer ardaloedd gwahanol y filfeddygfa</w:t>
      </w:r>
    </w:p>
    <w:p>
      <w:pPr>
        <w:numPr>
          <w:ilvl w:val="0"/>
          <w:numId w:val="2"/>
        </w:numPr>
      </w:pPr>
      <w:r>
        <w:t>y mathau a’r defnydd o dechnegau dadhalogi, diheintio a sterileiddio a ddefnyddir i fonitro rheoli heintiau mewn milfeddygfa</w:t>
      </w:r>
    </w:p>
    <w:p>
      <w:pPr>
        <w:numPr>
          <w:ilvl w:val="0"/>
          <w:numId w:val="2"/>
        </w:numPr>
      </w:pPr>
      <w:r>
        <w:t>y protocolau hylendid perthnasol ar gyfer ardaloedd gwahanol y filfeddygfa i leihau lledaenu heintiau a halogi</w:t>
      </w:r>
    </w:p>
    <w:p>
      <w:pPr>
        <w:numPr>
          <w:ilvl w:val="0"/>
          <w:numId w:val="2"/>
        </w:numPr>
      </w:pPr>
      <w:r>
        <w:t>y mathau gwahanol o hylendid dwylo a’r arfer gorau presennol</w:t>
      </w:r>
    </w:p>
    <w:p>
      <w:pPr>
        <w:numPr>
          <w:ilvl w:val="0"/>
          <w:numId w:val="2"/>
        </w:numPr>
      </w:pPr>
      <w:r>
        <w:t>y mathau a’r defnydd o ddillad ac offer amddiffynnol personol (PPE) sy’n ofynnol ar gyfer rheoli heintiau yn yr ardaloedd gwahanol o’r filfeddygfa</w:t>
      </w:r>
    </w:p>
    <w:p>
      <w:pPr>
        <w:numPr>
          <w:ilvl w:val="0"/>
          <w:numId w:val="2"/>
        </w:numPr>
      </w:pPr>
      <w:r>
        <w:t>sut i gymhwyso, monitro a chynnal nyrsio rhwystrol neu dechnegau ynysu mewn milfeddygfa</w:t>
      </w:r>
    </w:p>
    <w:p>
      <w:pPr>
        <w:numPr>
          <w:ilvl w:val="0"/>
          <w:numId w:val="2"/>
        </w:numPr>
      </w:pPr>
      <w:r>
        <w:t>yr ystod o gyflyrau meddygol neu weithdrefnau llawfeddygol a allai fod angen nyrsio rhwystrol neu dechnegau ynysu mewn milfeddygfa</w:t>
      </w:r>
    </w:p>
    <w:p>
      <w:pPr>
        <w:numPr>
          <w:ilvl w:val="0"/>
          <w:numId w:val="2"/>
        </w:numPr>
      </w:pPr>
      <w:r>
        <w:t>polisïau’r filfeddygfa ar gyfer cael mynediad i ardaloedd gwahanol o’r filfeddygfa, yn cynnwys rhannu ardaloedd a rhwystrau amddiffynnol</w:t>
      </w:r>
    </w:p>
    <w:p>
      <w:pPr>
        <w:numPr>
          <w:ilvl w:val="0"/>
          <w:numId w:val="2"/>
        </w:numPr>
      </w:pPr>
      <w:r>
        <w:t>y defnydd o raglenni gwyliadwriaeth milfeddygfa wrth fonitro rheoli heintiau mewn amgylchedd milfeddygol</w:t>
      </w:r>
    </w:p>
    <w:p>
      <w:pPr>
        <w:numPr>
          <w:ilvl w:val="0"/>
          <w:numId w:val="2"/>
        </w:numPr>
      </w:pPr>
      <w:r>
        <w:t>y cyngor y dylid ei roi i gleientiaid i leihau’r risg o heintiau gyda’u hanifeiliaid</w:t>
      </w:r>
    </w:p>
    <w:p>
      <w:pPr>
        <w:numPr>
          <w:ilvl w:val="0"/>
          <w:numId w:val="2"/>
        </w:numPr>
      </w:pPr>
      <w:r>
        <w:t>y camau y dylid eu cymryd cyn, yn ystod ac ar ôl gweithdrefn filfeddygol i leihau’r risg o gyswllt â chyfryngau heintus a thrawshalogi</w:t>
      </w:r>
    </w:p>
    <w:p>
      <w:pPr>
        <w:numPr>
          <w:ilvl w:val="0"/>
          <w:numId w:val="2"/>
        </w:numPr>
      </w:pPr>
      <w:r>
        <w:t>egwyddorion meddygol ac achosion heintio, traws-heintio, trosglwyddo a chytrefu</w:t>
      </w:r>
    </w:p>
    <w:p>
      <w:pPr>
        <w:numPr>
          <w:ilvl w:val="0"/>
          <w:numId w:val="2"/>
        </w:numPr>
      </w:pPr>
      <w:r>
        <w:t>egwyddorion meddygol ac amgylcheddol bioddiogelwch mewn milfeddygfa</w:t>
      </w:r>
    </w:p>
    <w:p>
      <w:pPr>
        <w:numPr>
          <w:ilvl w:val="0"/>
          <w:numId w:val="2"/>
        </w:numPr>
      </w:pPr>
      <w:r>
        <w:t>ystyr ac arwyddocâd y termau “pathogenaidd”, “amhathogenaidd”, “milheintiol”, “hysbysadwy”, “heintiol” a “heintus”</w:t>
      </w:r>
    </w:p>
    <w:p>
      <w:pPr>
        <w:numPr>
          <w:ilvl w:val="0"/>
          <w:numId w:val="2"/>
        </w:numPr>
      </w:pPr>
      <w:r>
        <w:t>y risg milheintiol i chi eich hun, cydweithwyr, cleientiaid a’r cyhoedd ehangach</w:t>
      </w:r>
    </w:p>
    <w:p>
      <w:pPr>
        <w:numPr>
          <w:ilvl w:val="0"/>
          <w:numId w:val="2"/>
        </w:numPr>
      </w:pPr>
      <w:r>
        <w:t>pam y mae’n bwysig hysbysu ynghylch unrhyw gyflyrau iechyd personol a allai gynyddu’r risg o drosglwyddo clefydau i chi eich hun ac eraill</w:t>
      </w:r>
    </w:p>
    <w:p>
      <w:pPr>
        <w:numPr>
          <w:ilvl w:val="0"/>
          <w:numId w:val="2"/>
        </w:numPr>
      </w:pPr>
      <w:r>
        <w:t>pwysigrwydd cwblhau cofnodion i gynorthwyo’r gwaith o reoli heintiau mewn milfeddygfa</w:t>
      </w:r>
    </w:p>
    <w:p>
      <w:pPr>
        <w:numPr>
          <w:ilvl w:val="0"/>
          <w:numId w:val="2"/>
        </w:numPr>
      </w:pPr>
      <w:r>
        <w:t>y ffynonellau gwybodaeth am reoli heintiau a ble i ddod o hyd iddynt</w:t>
      </w:r>
    </w:p>
    <w:p>
      <w:pPr>
        <w:numPr>
          <w:ilvl w:val="0"/>
          <w:numId w:val="2"/>
        </w:numPr>
      </w:pPr>
      <w:r>
        <w:t>sut i arwahanu a gwaredu’r categorïau gwahanol o wastraff a gynhyrchir mewn milfeddygfa</w:t>
      </w:r>
    </w:p>
    <w:p>
      <w:pPr>
        <w:numPr>
          <w:ilvl w:val="0"/>
          <w:numId w:val="2"/>
        </w:numPr>
      </w:pPr>
      <w:r>
        <w:t>y rheoliadau perthnasol yn ymwneud â thrin a storio sylweddau a allai fod yn beryglus</w:t>
      </w:r>
    </w:p>
    <w:p>
      <w:pPr>
        <w:numPr>
          <w:ilvl w:val="0"/>
          <w:numId w:val="2"/>
        </w:numPr>
      </w:pPr>
      <w:r>
        <w:t>eich cyfrifoldeb yn unol â deddfwriaeth berthnasol iechyd a lles anifeiliaid, deddfwriaethau amgylcheddol ac iechyd a diogelwch,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Cyflyrau iechyd personol:</w:t>
      </w:r>
    </w:p>
    <w:p>
      <w:pPr/>
      <w:r>
        <w:rPr>
          <w:lang w:val="en-GB"/>
        </w:rPr>
        <w:t>yn cynnwys gwrthimiwnedd ac alergeddau, tarwden, MRSA, milhaint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Deintyddol, 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heintiau; amgylcheddau clinigol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C3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7ED54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01fd37bba04f7b" /><Relationship Type="http://schemas.openxmlformats.org/officeDocument/2006/relationships/numbering" Target="/word/numbering.xml" Id="Rb647ae39f6ce47a2" /><Relationship Type="http://schemas.openxmlformats.org/officeDocument/2006/relationships/settings" Target="/word/settings.xml" Id="Rf02db0560b0f458c" /><Relationship Type="http://schemas.openxmlformats.org/officeDocument/2006/relationships/image" Target="/word/media/a5967ec6-3d19-483c-bf29-2b49256e001b.png" Id="R59f50f598a2544ce" /></Relationships>
</file>