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f1c80092c4f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LANEq416</w:t>
            </w:r>
            <w:r>
              <w:rPr>
                <w:b/>
              </w:rPr>
              <w:br/>
            </w:r>
            <w:r>
              <w:rPr>
                <w:b/>
              </w:rPr>
              <w:t>Cynllunio a gweithredu deiet addas ar gyfer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b1044e5d7248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chynllunio a gweithredu deiet addas ar gyfer ceffylau.</w:t>
      </w:r>
    </w:p>
    <w:p>
      <w:pPr/>
      <w:r>
        <w:rPr>
          <w:lang w:val="en-GB"/>
        </w:rPr>
        <w:t>Bydd angen i chi ddeall effeithiau grwpiau gwahanol o faethynnau ar gorff y ceffyl, a nodi sut y gellir rhoi'r rhain i geffylau ag anghenion gwahanol. Mae hyn yn cynnwys cymharu cynnwys maeth bwydydd a ffurfio dognau ar gyfer ceffylau ar lefelau gwaith amrywiol, cyfnodau gwahanol bywyd a chydag anghenion maeth penodol.  Bydd angen i chi allu adnabod problemau deietegol cyffredin a welir mewn ceffylau sydd yn arwain at faeth gwael neu ddeiet anghytbwys.  Mae gweithredu cyfundrefnau bwydo diogel ac effeithiol hefyd yn cael ei ymgorffori.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​asesu anghenion maeth y ceffylau yn eich gofal gan ystyried eu cyfnod mewn bywyd, lefelau gwaith ac unrhyw ofynion penodol</w:t>
      </w:r>
    </w:p>
    <w:p>
      <w:pPr>
        <w:numPr>
          <w:ilvl w:val="0"/>
          <w:numId w:val="1"/>
        </w:numPr>
      </w:pPr>
      <w:r>
        <w:t>cynllunio deiet addas a chreu cynlluniau bwydo ar gyfer ceffylau, sy'n darparu'r maeth gofynnol</w:t>
      </w:r>
    </w:p>
    <w:p>
      <w:pPr>
        <w:numPr>
          <w:ilvl w:val="0"/>
          <w:numId w:val="1"/>
        </w:numPr>
      </w:pPr>
      <w:r>
        <w:t>gwerthuso, dethol a darparu bwydydd addas o ran maeth er mwyn bodloni gofynion y cynlluniau bwydo</w:t>
      </w:r>
    </w:p>
    <w:p>
      <w:pPr>
        <w:numPr>
          <w:ilvl w:val="0"/>
          <w:numId w:val="1"/>
        </w:numPr>
      </w:pPr>
      <w:r>
        <w:t>gweithredu a monitro gweithdrefnau ar gyfer storio a chylchdroi stociau o fwydydd</w:t>
      </w:r>
    </w:p>
    <w:p>
      <w:pPr>
        <w:numPr>
          <w:ilvl w:val="0"/>
          <w:numId w:val="1"/>
        </w:numPr>
      </w:pPr>
      <w:r>
        <w:t>sicrhau bod y cyfleusterau, cyflenwadau, offer ac unrhyw adnoddau eraill sydd yn ofynnol i weithredu'r cynlluniau bwydo ar gael</w:t>
      </w:r>
    </w:p>
    <w:p>
      <w:pPr>
        <w:numPr>
          <w:ilvl w:val="0"/>
          <w:numId w:val="1"/>
        </w:numPr>
      </w:pPr>
      <w:r>
        <w:t>cyfathrebu'n effeithiol gyda'r rheiny sydd yn gysylltiedig â gweithredu cynlluniau bwydo</w:t>
      </w:r>
    </w:p>
    <w:p>
      <w:pPr>
        <w:numPr>
          <w:ilvl w:val="0"/>
          <w:numId w:val="1"/>
        </w:numPr>
      </w:pPr>
      <w:r>
        <w:t>monitro'r gwaith o weithredu'r cynlluniau bwydo ac adolygu a diwygio dognau mewn ymateb i iechyd, lles a pherfformiad y ceffyl</w:t>
      </w:r>
    </w:p>
    <w:p>
      <w:pPr>
        <w:numPr>
          <w:ilvl w:val="0"/>
          <w:numId w:val="1"/>
        </w:numPr>
      </w:pPr>
      <w:r>
        <w:t>adnabod arwyddion o ddeiet anghytbwys</w:t>
      </w:r>
    </w:p>
    <w:p>
      <w:pPr>
        <w:numPr>
          <w:ilvl w:val="0"/>
          <w:numId w:val="1"/>
        </w:numPr>
      </w:pPr>
      <w:r>
        <w:t>dethol a gweithredu mesurau hylendid a bioddiogelwch priodol a sicrhau eu bod yn cael eu cynnal</w:t>
      </w:r>
    </w:p>
    <w:p>
      <w:pPr>
        <w:numPr>
          <w:ilvl w:val="0"/>
          <w:numId w:val="1"/>
        </w:numPr>
      </w:pPr>
      <w:r>
        <w:t>sicrhau bod gwastraff yn cael ei waredu'n ddiogel ac yn gywir</w:t>
      </w:r>
    </w:p>
    <w:p>
      <w:pPr>
        <w:numPr>
          <w:ilvl w:val="0"/>
          <w:numId w:val="1"/>
        </w:numPr>
      </w:pPr>
      <w:r>
        <w:t>sefydlu a chynnal cofnodion deietegol a maeth</w:t>
      </w:r>
    </w:p>
    <w:p>
      <w:pPr>
        <w:numPr>
          <w:ilvl w:val="0"/>
          <w:numId w:val="1"/>
        </w:numPr>
      </w:pPr>
      <w:r>
        <w:t>asesu peryglon a rheoli'r risg i geffylau,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​swyddogaeth grwpiau maeth yn cynnwys carbohydradau, ffibr, protein, braster, fitaminau, mwynau (mwynau macro a micro) a dwr</w:t>
      </w:r>
    </w:p>
    <w:p>
      <w:pPr>
        <w:numPr>
          <w:ilvl w:val="0"/>
          <w:numId w:val="2"/>
        </w:numPr>
      </w:pPr>
      <w:r>
        <w:t>y gofynion ar gyfer grwpiau maeth gwahanol gan geffylau o oedrannau, mathau, lefelau a mathau o waith gwahanol yn cynnwys magu, a'r rheiny â gofynion deietegol arbennig</w:t>
      </w:r>
    </w:p>
    <w:p>
      <w:pPr>
        <w:numPr>
          <w:ilvl w:val="0"/>
          <w:numId w:val="2"/>
        </w:numPr>
      </w:pPr>
      <w:r>
        <w:t>pwysigrwydd rhoi sgôr i gorff ceffyl a sut i wneud hyn.</w:t>
      </w:r>
    </w:p>
    <w:p>
      <w:pPr>
        <w:numPr>
          <w:ilvl w:val="0"/>
          <w:numId w:val="2"/>
        </w:numPr>
      </w:pPr>
      <w:r>
        <w:t>sut i bwyso ceffyl gan ddefnyddio fformiwla wyddonol, tâp pwysau a phont bwyso</w:t>
      </w:r>
    </w:p>
    <w:p>
      <w:pPr>
        <w:numPr>
          <w:ilvl w:val="0"/>
          <w:numId w:val="2"/>
        </w:numPr>
      </w:pPr>
      <w:r>
        <w:t>yr ystod o ffactorau y mae'n rhaid rhoi cyfrif amdanynt wrth ffurfio dogn deietegol</w:t>
      </w:r>
    </w:p>
    <w:p>
      <w:pPr>
        <w:numPr>
          <w:ilvl w:val="0"/>
          <w:numId w:val="2"/>
        </w:numPr>
      </w:pPr>
      <w:r>
        <w:t>sut i ffurfio dogn ar gyfer ceffylau yn ystod cyfnodau gwahanol bywyd, ar gyfer mathau gwahanol o geffylau, ar gyfer ceffylau sydd ar lefelau a mathau gwahanol o waith yn cynnwys magu, ac ar gyfer y rheiny ag anghenion deietegol penodol</w:t>
      </w:r>
    </w:p>
    <w:p>
      <w:pPr>
        <w:numPr>
          <w:ilvl w:val="0"/>
          <w:numId w:val="2"/>
        </w:numPr>
      </w:pPr>
      <w:r>
        <w:t>y bwydydd gwahanol sydd ar gael ar gyfer ceffylau, eu cynnwys maethegol, a'r rheiny a ganiateir yn unol â rheoliadau cyrff llywodraethu cystadleuol</w:t>
      </w:r>
    </w:p>
    <w:p>
      <w:pPr>
        <w:numPr>
          <w:ilvl w:val="0"/>
          <w:numId w:val="2"/>
        </w:numPr>
      </w:pPr>
      <w:r>
        <w:t>y defnydd a'r mathau o gydbwyswyr bwyd masnachol, atchwanegiadau ac ychwanegion sydd ar gael i geffylau, y meintiau sydd eu hangen, buddion a'r effeithiau niweidiol os cânt eu bwydo'n anghywir</w:t>
      </w:r>
    </w:p>
    <w:p>
      <w:pPr>
        <w:numPr>
          <w:ilvl w:val="0"/>
          <w:numId w:val="2"/>
        </w:numPr>
      </w:pPr>
      <w:r>
        <w:t>pwysigrwydd sefydlu a chadw cofnodion deietegol a maeth</w:t>
      </w:r>
    </w:p>
    <w:p>
      <w:pPr>
        <w:numPr>
          <w:ilvl w:val="0"/>
          <w:numId w:val="2"/>
        </w:numPr>
      </w:pPr>
      <w:r>
        <w:t>pwysigrwydd adolygu a diwygio dognau ar gyfer ceffylau er mwyn sicrhau bod eu hamcanion yn cael eu bodloni'n barhaus</w:t>
      </w:r>
    </w:p>
    <w:p>
      <w:pPr>
        <w:numPr>
          <w:ilvl w:val="0"/>
          <w:numId w:val="2"/>
        </w:numPr>
      </w:pPr>
      <w:r>
        <w:t>arwyddion deiet anghytbwys yn cynnwys ceffylau sydd dros bwysau ac o dan bwysau ac yn profi amodau ffisiolegol a metabolaidd sydd yn gysylltiedig â deiet anghytbwys</w:t>
      </w:r>
    </w:p>
    <w:p>
      <w:pPr>
        <w:numPr>
          <w:ilvl w:val="0"/>
          <w:numId w:val="2"/>
        </w:numPr>
      </w:pPr>
      <w:r>
        <w:t>achosion ac ataliaeth ystod o gyflyrau ffisiolegol a metabolaidd sydd yn gysylltiedig â deiet anghytbwys</w:t>
      </w:r>
    </w:p>
    <w:p>
      <w:pPr>
        <w:numPr>
          <w:ilvl w:val="0"/>
          <w:numId w:val="2"/>
        </w:numPr>
      </w:pPr>
      <w:r>
        <w:t>sut i newid dognau bwydo ar gyfer ceffylau mewn adwaith i anghenion deietegol newidiol fel newid mewn baich gwaith, newidiadau mewn ymddygiad, newid mewn cyflwr neu glefyd</w:t>
      </w:r>
    </w:p>
    <w:p>
      <w:pPr>
        <w:numPr>
          <w:ilvl w:val="0"/>
          <w:numId w:val="2"/>
        </w:numPr>
      </w:pPr>
      <w:r>
        <w:t>pwysigrwydd cyfathrebu'n glir gyda'r rheiny sydd yn gysylltiedig â gweithredu cynlluniau bwydo.</w:t>
      </w:r>
    </w:p>
    <w:p>
      <w:pPr>
        <w:numPr>
          <w:ilvl w:val="0"/>
          <w:numId w:val="2"/>
        </w:numPr>
      </w:pPr>
      <w:r>
        <w:t>pwysigrwydd storio bwyd ceffylau yn gywir, mesurau hylendid a bioddiogelwch mewn perthynas â bwydo ceffylau a sut y gellir cyflawni hyn</w:t>
      </w:r>
    </w:p>
    <w:p>
      <w:pPr>
        <w:numPr>
          <w:ilvl w:val="0"/>
          <w:numId w:val="2"/>
        </w:numPr>
      </w:pPr>
      <w:r>
        <w:t>sut y dylid gwaredu mathau gwahanol o wastraff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​Cyfrifo dognau ar gyfer ceffylau:</w:t>
      </w:r>
    </w:p>
    <w:p>
      <w:pPr>
        <w:numPr>
          <w:ilvl w:val="0"/>
          <w:numId w:val="3"/>
        </w:numPr>
      </w:pPr>
      <w:r>
        <w:t>cyflwyno iechyd, cyflwr a phwysau'r ceffyl</w:t>
      </w:r>
    </w:p>
    <w:p>
      <w:pPr>
        <w:numPr>
          <w:ilvl w:val="0"/>
          <w:numId w:val="3"/>
        </w:numPr>
      </w:pPr>
      <w:r>
        <w:t>math o geffyl, oed a thaldra</w:t>
      </w:r>
    </w:p>
    <w:p>
      <w:pPr>
        <w:numPr>
          <w:ilvl w:val="0"/>
          <w:numId w:val="3"/>
        </w:numPr>
      </w:pPr>
      <w:r>
        <w:t>maint a math o waith a wneir (yn cynnwys ceffylau sy'n cael eu cadw ar gyfer magu)</w:t>
      </w:r>
    </w:p>
    <w:p>
      <w:pPr>
        <w:numPr>
          <w:ilvl w:val="0"/>
          <w:numId w:val="3"/>
        </w:numPr>
      </w:pPr>
      <w:r>
        <w:t>natur y ceffyl</w:t>
      </w:r>
    </w:p>
    <w:p>
      <w:pPr>
        <w:numPr>
          <w:ilvl w:val="0"/>
          <w:numId w:val="3"/>
        </w:numPr>
      </w:pPr>
      <w:r>
        <w:t>y gyfundrefn reoli lle caiff y ceffyl ei gadw</w:t>
      </w:r>
    </w:p>
    <w:p>
      <w:pPr>
        <w:numPr>
          <w:ilvl w:val="0"/>
          <w:numId w:val="3"/>
        </w:numPr>
      </w:pPr>
      <w:r>
        <w:t>math o iard a rheolaeth (gallai hyn effeithio ar y bwydydd sy'n cael eu prynu, economeg, storio ac ymdrin â bwyd)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​Cyflyrau ffisiolegol a metabolaidd sy'n gysylltiedig â deiet:</w:t>
      </w:r>
    </w:p>
    <w:p>
      <w:pPr>
        <w:numPr>
          <w:ilvl w:val="0"/>
          <w:numId w:val="4"/>
        </w:numPr>
      </w:pPr>
      <w:r>
        <w:t>tanfwydo</w:t>
      </w:r>
    </w:p>
    <w:p>
      <w:pPr>
        <w:numPr>
          <w:ilvl w:val="0"/>
          <w:numId w:val="4"/>
        </w:numPr>
      </w:pPr>
      <w:r>
        <w:t>gorfwyd</w:t>
      </w:r>
    </w:p>
    <w:p>
      <w:pPr>
        <w:numPr>
          <w:ilvl w:val="0"/>
          <w:numId w:val="4"/>
        </w:numPr>
      </w:pPr>
      <w:r>
        <w:t>laminitis</w:t>
      </w:r>
    </w:p>
    <w:p>
      <w:pPr>
        <w:numPr>
          <w:ilvl w:val="0"/>
          <w:numId w:val="4"/>
        </w:numPr>
      </w:pPr>
      <w:r>
        <w:t>colig</w:t>
      </w:r>
    </w:p>
    <w:p>
      <w:pPr>
        <w:numPr>
          <w:ilvl w:val="0"/>
          <w:numId w:val="4"/>
        </w:numPr>
      </w:pPr>
      <w:r>
        <w:t>azoturia</w:t>
      </w:r>
    </w:p>
    <w:p>
      <w:pPr>
        <w:numPr>
          <w:ilvl w:val="0"/>
          <w:numId w:val="4"/>
        </w:numPr>
      </w:pPr>
      <w:r>
        <w:t>anaemia</w:t>
      </w:r>
    </w:p>
    <w:p>
      <w:pPr>
        <w:numPr>
          <w:ilvl w:val="0"/>
          <w:numId w:val="4"/>
        </w:numPr>
      </w:pPr>
      <w:r>
        <w:t>dolur rhydd</w:t>
      </w:r>
    </w:p>
    <w:p>
      <w:pPr>
        <w:numPr>
          <w:ilvl w:val="0"/>
          <w:numId w:val="4"/>
        </w:numPr>
      </w:pPr>
      <w:r>
        <w:t>dadhydradu</w:t>
      </w:r>
    </w:p>
    <w:p>
      <w:pPr>
        <w:numPr>
          <w:ilvl w:val="0"/>
          <w:numId w:val="4"/>
        </w:numPr>
      </w:pPr>
      <w:r>
        <w:t>colli electrolytau</w:t>
      </w:r>
    </w:p>
    <w:p>
      <w:pPr>
        <w:numPr>
          <w:ilvl w:val="0"/>
          <w:numId w:val="4"/>
        </w:numPr>
      </w:pPr>
      <w:r>
        <w:t>tagu</w:t>
      </w:r>
    </w:p>
    <w:p>
      <w:pPr>
        <w:numPr>
          <w:ilvl w:val="0"/>
          <w:numId w:val="4"/>
        </w:numPr>
      </w:pPr>
      <w:r>
        <w:t>problemau anadlol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deiet; dognau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A987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395EF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64A51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8AD52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f70fa7c7854892" /><Relationship Type="http://schemas.openxmlformats.org/officeDocument/2006/relationships/numbering" Target="/word/numbering.xml" Id="R62777f249ce5420c" /><Relationship Type="http://schemas.openxmlformats.org/officeDocument/2006/relationships/settings" Target="/word/settings.xml" Id="R3aaf1ccb07be4901" /><Relationship Type="http://schemas.openxmlformats.org/officeDocument/2006/relationships/image" Target="/word/media/11259388-99b9-426b-a404-8b506cccb6f2.png" Id="R18b1044e5d724864" /></Relationships>
</file>