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2cd2ef75ca40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CLDLD09</w:t>
            </w:r>
            <w:r>
              <w:rPr>
                <w:b/>
              </w:rPr>
              <w:br/>
            </w:r>
            <w:r>
              <w:rPr>
                <w:b/>
              </w:rPr>
              <w:t>Asesu cyflawniad dysgwyr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5fff7bc50c41b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asesu dysgu a datblygiad yn erbyn meini prawf y cytunwyd arnynt. Mae'n ymwneud ag ystod o wahanol asesiadau gan gynnwys cymhwysedd, gwybodaeth a dealltwriaeth a sgiliau.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dysgwyr yn deall diben, gofynion a phrosesau asesu</w:t>
      </w:r>
    </w:p>
    <w:p>
      <w:pPr>
        <w:numPr>
          <w:ilvl w:val="0"/>
          <w:numId w:val="1"/>
        </w:numPr>
      </w:pPr>
      <w:r>
        <w:t>cynllunio asesiadau i fodloni gofynion ac anghenion dysgwyr</w:t>
      </w:r>
    </w:p>
    <w:p>
      <w:pPr>
        <w:numPr>
          <w:ilvl w:val="0"/>
          <w:numId w:val="1"/>
        </w:numPr>
      </w:pPr>
      <w:r>
        <w:t>defnyddio dulliau asesu dilys, cadarn, dibynadwy, cyfredol a digonol</w:t>
      </w:r>
    </w:p>
    <w:p>
      <w:pPr>
        <w:numPr>
          <w:ilvl w:val="0"/>
          <w:numId w:val="1"/>
        </w:numPr>
      </w:pPr>
      <w:r>
        <w:t>nodi a chasglu tystiolaeth dilys, dibynadwy, cadarn, cyfredol a digonol</w:t>
      </w:r>
    </w:p>
    <w:p>
      <w:pPr>
        <w:numPr>
          <w:ilvl w:val="0"/>
          <w:numId w:val="1"/>
        </w:numPr>
      </w:pPr>
      <w:r>
        <w:t>gwneud penderfyniadau asesu yn erbyn meini prawf penodedig yn unol â'r canllawiau asesu perthnasol</w:t>
      </w:r>
    </w:p>
    <w:p>
      <w:pPr>
        <w:numPr>
          <w:ilvl w:val="0"/>
          <w:numId w:val="1"/>
        </w:numPr>
      </w:pPr>
      <w:r>
        <w:t>rhoi adborth i'r dysgwr sy'n cadarnhau cyflawniad ac yn nodi unrhyw ofynion ychwanegol</w:t>
      </w:r>
    </w:p>
    <w:p>
      <w:pPr>
        <w:numPr>
          <w:ilvl w:val="0"/>
          <w:numId w:val="1"/>
        </w:numPr>
      </w:pPr>
      <w:r>
        <w:t>cadw cofnodion gofynnol o'r broses asesu, ei deilliannau a chynnydd dysgwyr</w:t>
      </w:r>
    </w:p>
    <w:p>
      <w:pPr>
        <w:numPr>
          <w:ilvl w:val="0"/>
          <w:numId w:val="1"/>
        </w:numPr>
      </w:pPr>
      <w:r>
        <w:t>gweithio gydag eraill i sicrhau bod arferion a deilliannau asesu wedi'u safoni</w:t>
      </w:r>
    </w:p>
    <w:p>
      <w:pPr>
        <w:numPr>
          <w:ilvl w:val="0"/>
          <w:numId w:val="1"/>
        </w:numPr>
      </w:pPr>
      <w:r>
        <w:t>myfyrio ar eich arferion a nodi anghenion datblygiad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sefydliadol, cyfreithiol a phroffesiynol y dylid eu dilyn wrth gynllunio rhaglenni dysgu a datblygu</w:t>
      </w:r>
    </w:p>
    <w:p>
      <w:pPr>
        <w:numPr>
          <w:ilvl w:val="0"/>
          <w:numId w:val="2"/>
        </w:numPr>
      </w:pPr>
      <w:r>
        <w:t>y gofynion ansawdd cyfredol ar gyfer prosesau a systemau asesu ym maes eich cyfrifoldeb</w:t>
      </w:r>
    </w:p>
    <w:p>
      <w:pPr>
        <w:numPr>
          <w:ilvl w:val="0"/>
          <w:numId w:val="2"/>
        </w:numPr>
      </w:pPr>
      <w:r>
        <w:t>y cysyniadau a'r egwyddorion allweddol sy'n gysylltiedig â sicrhau ansawdd</w:t>
      </w:r>
    </w:p>
    <w:p>
      <w:pPr>
        <w:numPr>
          <w:ilvl w:val="0"/>
          <w:numId w:val="2"/>
        </w:numPr>
      </w:pPr>
      <w:r>
        <w:t>y cysyniadau a'r egwyddorion allweddol sy'n gysylltiedig ag asesu</w:t>
      </w:r>
    </w:p>
    <w:p>
      <w:pPr>
        <w:numPr>
          <w:ilvl w:val="0"/>
          <w:numId w:val="2"/>
        </w:numPr>
      </w:pPr>
      <w:r>
        <w:t>rôl yr aseswr a gofynion perthnasol y rôl</w:t>
      </w:r>
    </w:p>
    <w:p>
      <w:pPr>
        <w:numPr>
          <w:ilvl w:val="0"/>
          <w:numId w:val="2"/>
        </w:numPr>
      </w:pPr>
      <w:r>
        <w:t>rolau'r rhai sy'n ymwneud â chynnal ansawdd asesu a gofynion perthnasol y rolau hyn</w:t>
      </w:r>
    </w:p>
    <w:p>
      <w:pPr>
        <w:numPr>
          <w:ilvl w:val="0"/>
          <w:numId w:val="2"/>
        </w:numPr>
      </w:pPr>
      <w:r>
        <w:t>y gweithdrefnau y cytunwyd arnynt ar gyfer cynllunio asesiadau, paratoi ar eu cyfer a'u cynnal</w:t>
      </w:r>
    </w:p>
    <w:p>
      <w:pPr>
        <w:numPr>
          <w:ilvl w:val="0"/>
          <w:numId w:val="2"/>
        </w:numPr>
      </w:pPr>
      <w:r>
        <w:t>meini prawf priodol ar gyfer asesu ansawdd y broses asesu</w:t>
      </w:r>
    </w:p>
    <w:p>
      <w:pPr>
        <w:numPr>
          <w:ilvl w:val="0"/>
          <w:numId w:val="2"/>
        </w:numPr>
      </w:pPr>
      <w:r>
        <w:t>sut i sicrhau bod iechyd a diogelwch y dysgwr yn cael ei gynnal yn ystod yr asesiad</w:t>
      </w:r>
    </w:p>
    <w:p>
      <w:pPr>
        <w:numPr>
          <w:ilvl w:val="0"/>
          <w:numId w:val="2"/>
        </w:numPr>
      </w:pPr>
      <w:r>
        <w:t>yr ystod o wybodaeth a ddylai fod ar gael i ddysgwyr</w:t>
      </w:r>
    </w:p>
    <w:p>
      <w:pPr>
        <w:numPr>
          <w:ilvl w:val="0"/>
          <w:numId w:val="2"/>
        </w:numPr>
      </w:pPr>
      <w:r>
        <w:t>y meini prawf cyfredol y gwneir asesiadau yn eu herbyn a'r rheoliadau a'r gofynion cyfredol sy'n ymwneud â'u hasesiad</w:t>
      </w:r>
    </w:p>
    <w:p>
      <w:pPr>
        <w:numPr>
          <w:ilvl w:val="0"/>
          <w:numId w:val="2"/>
        </w:numPr>
      </w:pPr>
      <w:r>
        <w:t>canllawiau ar gyfer cynllunio trefniadau asesu fel y bo'n briodol i faes eich cyfrifoldeb</w:t>
      </w:r>
    </w:p>
    <w:p>
      <w:pPr>
        <w:numPr>
          <w:ilvl w:val="0"/>
          <w:numId w:val="2"/>
        </w:numPr>
      </w:pPr>
      <w:r>
        <w:t>sut i gynnwys dysgwyr wrth gynllunio asesiadau</w:t>
      </w:r>
    </w:p>
    <w:p>
      <w:pPr>
        <w:numPr>
          <w:ilvl w:val="0"/>
          <w:numId w:val="2"/>
        </w:numPr>
      </w:pPr>
      <w:r>
        <w:t>sut gellir addasu trefniadau asesu i ddiwallu anghenion dysgwyr unigol</w:t>
      </w:r>
    </w:p>
    <w:p>
      <w:pPr>
        <w:numPr>
          <w:ilvl w:val="0"/>
          <w:numId w:val="2"/>
        </w:numPr>
      </w:pPr>
      <w:r>
        <w:t>sut i wneud yr amgylchedd asesu yn briodol i anghenion y dysgwr a'r meini prawf sy'n cael eu hasesu.</w:t>
      </w:r>
    </w:p>
    <w:p>
      <w:pPr>
        <w:numPr>
          <w:ilvl w:val="0"/>
          <w:numId w:val="2"/>
        </w:numPr>
      </w:pPr>
      <w:r>
        <w:t>defnyddiau, manteision ac anfanteision gwahanol ddulliau asesu</w:t>
      </w:r>
    </w:p>
    <w:p>
      <w:pPr>
        <w:numPr>
          <w:ilvl w:val="0"/>
          <w:numId w:val="2"/>
        </w:numPr>
      </w:pPr>
      <w:r>
        <w:t>y mathau o risgiau a allai fod yn rhan o'r broses asesu a sut i'w rheoli</w:t>
      </w:r>
    </w:p>
    <w:p>
      <w:pPr>
        <w:numPr>
          <w:ilvl w:val="0"/>
          <w:numId w:val="2"/>
        </w:numPr>
      </w:pPr>
      <w:r>
        <w:t>materion sy'n ymwneud â chydraddoldeb ac amrywiaeth a allai effeithio ar y broses asesu a sut i fynd i'r afael â'r rhain</w:t>
      </w:r>
    </w:p>
    <w:p>
      <w:pPr>
        <w:numPr>
          <w:ilvl w:val="0"/>
          <w:numId w:val="2"/>
        </w:numPr>
      </w:pPr>
      <w:r>
        <w:t>sut i wneud yn siŵr bod penderfyniadau asesu'n cael eu gwneud yn erbyn meini prawf penodedig a'u bod yn ddilys, yn ddibynadwy, yn deg ac yn gadarn</w:t>
      </w:r>
    </w:p>
    <w:p>
      <w:pPr>
        <w:numPr>
          <w:ilvl w:val="0"/>
          <w:numId w:val="2"/>
        </w:numPr>
      </w:pPr>
      <w:r>
        <w:t>sut i benderfynu pryd mae tystiolaeth yn ddigonol i wneud penderfyniad asesu</w:t>
      </w:r>
    </w:p>
    <w:p>
      <w:pPr>
        <w:numPr>
          <w:ilvl w:val="0"/>
          <w:numId w:val="2"/>
        </w:numPr>
      </w:pPr>
      <w:r>
        <w:t>sut i asesu pa mor ddilys, dibynadwy, cadarn a chyfoes yw tystiolaeth a beth i'w wneud pan fo amheuaeth</w:t>
      </w:r>
    </w:p>
    <w:p>
      <w:pPr>
        <w:numPr>
          <w:ilvl w:val="0"/>
          <w:numId w:val="2"/>
        </w:numPr>
      </w:pPr>
      <w:r>
        <w:t>sut i gofnodi a storio penderfyniadau asesu, i bwy y dylent fod ar gael, a'r canllawiau diogelu data a chyfrinachedd y dylid eu dilyn</w:t>
      </w:r>
    </w:p>
    <w:p>
      <w:pPr>
        <w:numPr>
          <w:ilvl w:val="0"/>
          <w:numId w:val="2"/>
        </w:numPr>
      </w:pPr>
      <w:r>
        <w:t>ffactorau i'w hystyried wrth roi adborth i ddysgwyr</w:t>
      </w:r>
    </w:p>
    <w:p>
      <w:pPr>
        <w:numPr>
          <w:ilvl w:val="0"/>
          <w:numId w:val="2"/>
        </w:numPr>
      </w:pPr>
      <w:r>
        <w:t>y gweithdrefnau perthnasol pan fo anghydfodau ynghylch asesu</w:t>
      </w:r>
    </w:p>
    <w:p>
      <w:pPr>
        <w:numPr>
          <w:ilvl w:val="0"/>
          <w:numId w:val="2"/>
        </w:numPr>
      </w:pPr>
      <w:r>
        <w:t>prosesau safoni a sut i gyfrannu at y rhain</w:t>
      </w:r>
    </w:p>
    <w:p>
      <w:pPr>
        <w:numPr>
          <w:ilvl w:val="0"/>
          <w:numId w:val="2"/>
        </w:numPr>
      </w:pPr>
      <w:r>
        <w:t>sut i gydweithredu a gweithio'n effeithiol gydag eraill sy'n ymwneud â'r broses asesu</w:t>
      </w:r>
    </w:p>
    <w:p>
      <w:pPr>
        <w:numPr>
          <w:ilvl w:val="0"/>
          <w:numId w:val="2"/>
        </w:numPr>
      </w:pPr>
      <w:r>
        <w:t>gwerth a diben datblygiad proffesiynol parhaus i ymarferwyr asesu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Dull asesu</w:t>
      </w:r>
    </w:p>
    <w:p>
      <w:pPr/>
      <w:r>
        <w:rPr>
          <w:lang w:val="en-GB"/>
        </w:rPr>
        <w:t>Ffordd o gynhyrchu tystiolaeth o wybodaeth a/neu sgiliau ymgeisydd. Ffyrdd o fesur dysgu a datblygu, er enghraifft, arsylwi, cwestiynu, gwirio cynhyrchion gwaith, gosod aseiniadau.</w:t>
      </w:r>
    </w:p>
    <w:p>
      <w:pPr/>
      <w:r>
        <w:rPr>
          <w:lang w:val="en-GB"/>
        </w:rPr>
        <w:t>Dilys</w:t>
      </w:r>
    </w:p>
    <w:p>
      <w:pPr/>
      <w:r>
        <w:rPr>
          <w:lang w:val="en-GB"/>
        </w:rPr>
        <w:t>Gwaith yr ymgeisydd ei hun.</w:t>
      </w:r>
    </w:p>
    <w:p>
      <w:pPr/>
      <w:r>
        <w:rPr>
          <w:lang w:val="en-GB"/>
        </w:rPr>
        <w:t>Ymgeisydd</w:t>
      </w:r>
    </w:p>
    <w:p>
      <w:pPr/>
      <w:r>
        <w:rPr>
          <w:lang w:val="en-GB"/>
        </w:rPr>
        <w:t>Yr unigolyn a gyflwynwyd ar gyfer cymhwyster. Yn aml yn cael ei ddefnyddio yn yr un modd â 'dysgwr' a gellir ei ddefnyddio i gyfeirio at ddysgwr sydd ar y pwynt asesu.</w:t>
      </w:r>
    </w:p>
    <w:p>
      <w:pPr/>
      <w:r>
        <w:rPr>
          <w:lang w:val="en-GB"/>
        </w:rPr>
        <w:t>Cyfredol</w:t>
      </w:r>
    </w:p>
    <w:p>
      <w:pPr/>
      <w:r>
        <w:rPr>
          <w:lang w:val="en-GB"/>
        </w:rPr>
        <w:t>Dylai'r dystiolaeth gyfredol ganiatáu i benderfyniadau gael eu gwneud yn hyderus ynghylch pa mor gyfredol yw'r sgiliau a gwybodaeth a honnir, a bod yr ymgeisydd yn gymwys ar y pwynt asesu.</w:t>
      </w:r>
    </w:p>
    <w:p>
      <w:pPr/>
      <w:r>
        <w:rPr>
          <w:lang w:val="en-GB"/>
        </w:rPr>
        <w:t>Cydraddoldeb</w:t>
      </w:r>
    </w:p>
    <w:p>
      <w:pPr/>
      <w:r>
        <w:rPr>
          <w:lang w:val="en-GB"/>
        </w:rPr>
        <w:t>Yr hawl sydd gan bawb i gael eu trin yn deg beth bynnag fo'r gwahaniaethau rhyngddynt e.e. o ran diwylliant, gallu, rhywedd, hil, crefydd, cyfoeth, cyfeiriadedd rhywiol, neu unrhyw nodwedd grŵp arall.</w:t>
      </w:r>
    </w:p>
    <w:p>
      <w:pPr/>
      <w:r>
        <w:rPr>
          <w:lang w:val="en-GB"/>
        </w:rPr>
        <w:t>Tystiolaeth</w:t>
      </w:r>
    </w:p>
    <w:p>
      <w:pPr/>
      <w:r>
        <w:rPr>
          <w:lang w:val="en-GB"/>
        </w:rPr>
        <w:t>Gallai hyn, er enghraifft, fod yn gynnydd dysgwyr, cyrhaeddiad dysgwyr, boddhad dysgwyr, ymgysylltu â staff, yn unol â'r hyn sy'n briodol i'r dangosyddion ansawdd.</w:t>
      </w:r>
    </w:p>
    <w:p>
      <w:pPr/>
      <w:r>
        <w:rPr>
          <w:lang w:val="en-GB"/>
        </w:rPr>
        <w:t>Amrywiaeth</w:t>
      </w:r>
    </w:p>
    <w:p>
      <w:pPr/>
      <w:r>
        <w:rPr>
          <w:lang w:val="en-GB"/>
        </w:rPr>
        <w:t>Cydnabod bod pob unigolyn yn unigryw, a chydnabod ein gwahaniaethau unigol e.e. o ran diwylliant, gallu, rhywedd, hil, crefydd, cyfoeth, cyfeiriadedd rhywiol, neu unrhyw nodwedd unigol arall.</w:t>
      </w:r>
    </w:p>
    <w:p>
      <w:pPr/>
      <w:r>
        <w:rPr>
          <w:lang w:val="en-GB"/>
        </w:rPr>
        <w:t>Amgylchedd</w:t>
      </w:r>
    </w:p>
    <w:p>
      <w:pPr/>
      <w:r>
        <w:rPr>
          <w:lang w:val="en-GB"/>
        </w:rPr>
        <w:t>Mae hyn yn cynnwys yr amgylchedd ffisegol lle mae dysgu a datblygu yn digwydd ond mae hefyd yn cynnwys deinameg ac ymddygiad grwpiau.</w:t>
      </w:r>
    </w:p>
    <w:p>
      <w:pPr/>
      <w:r>
        <w:rPr>
          <w:lang w:val="en-GB"/>
        </w:rPr>
        <w:t>Gweddol</w:t>
      </w:r>
    </w:p>
    <w:p>
      <w:pPr/>
      <w:r>
        <w:rPr>
          <w:lang w:val="en-GB"/>
        </w:rPr>
        <w:t>Gwneud yn siŵr bod gan bawb yr un cyfle i gael asesiad cywir.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>Mae hyn yn cynnwys iechyd a diogelwch corfforol yn ogystal â lles emosiynol.</w:t>
      </w:r>
    </w:p>
    <w:p>
      <w:pPr/>
      <w:r>
        <w:rPr>
          <w:lang w:val="en-GB"/>
        </w:rPr>
        <w:t>Nodi tystiolaeth a'i chasglu</w:t>
      </w:r>
    </w:p>
    <w:p>
      <w:pPr/>
      <w:r>
        <w:rPr>
          <w:lang w:val="en-GB"/>
        </w:rPr>
        <w:t>Gwneir hyn trwy'r broses asesu, er enghraifft trwy arsylwadau aseswyr, gwirio cynnyrch gwaith, gofyn cwestiynau, gosod aseiniadau ac ati.</w:t>
      </w:r>
    </w:p>
    <w:p>
      <w:pPr/>
      <w:r>
        <w:rPr>
          <w:lang w:val="en-GB"/>
        </w:rPr>
        <w:t>Deilliannau</w:t>
      </w:r>
    </w:p>
    <w:p>
      <w:pPr/>
      <w:r>
        <w:rPr>
          <w:lang w:val="en-GB"/>
        </w:rPr>
        <w:t>Gallai'r rhain fod yn ddeilliannau i'r grŵp cyfan - er enghraifft galluogi effeithiolrwydd tîm - a/neu ddeilliannau i'r unigolion sy'n ffurfio'r grŵp — er enghraifft caffael sgiliau unigol.</w:t>
      </w:r>
    </w:p>
    <w:p>
      <w:pPr/>
      <w:r>
        <w:rPr>
          <w:lang w:val="en-GB"/>
        </w:rPr>
        <w:t>Arferion</w:t>
      </w:r>
    </w:p>
    <w:p>
      <w:pPr/>
      <w:r>
        <w:rPr>
          <w:lang w:val="en-GB"/>
        </w:rPr>
        <w:t>Mae hyn yn cyfeirio at y 'ffordd' rydych chi'n gwneud eich gwaith ac mae'n ystyried ffactorau fel eich dull o weithio.</w:t>
      </w:r>
    </w:p>
    <w:p>
      <w:pPr/>
      <w:r>
        <w:rPr>
          <w:lang w:val="en-GB"/>
        </w:rPr>
        <w:t>Gofynion ansawdd</w:t>
      </w:r>
    </w:p>
    <w:p>
      <w:pPr/>
      <w:r>
        <w:rPr>
          <w:lang w:val="en-GB"/>
        </w:rPr>
        <w:t>Gallai'r rhain fod, er enghraifft, yn ofynion sefydliadol, cyfreithiol/statudol, gofynion o ran cyllid neu'n ofynion gan sefydliadau dyfarnu.</w:t>
      </w:r>
    </w:p>
    <w:p>
      <w:pPr/>
      <w:r>
        <w:rPr>
          <w:lang w:val="en-GB"/>
        </w:rPr>
        <w:t>Dibynadwy</w:t>
      </w:r>
    </w:p>
    <w:p>
      <w:pPr/>
      <w:r>
        <w:rPr>
          <w:lang w:val="en-GB"/>
        </w:rPr>
        <w:t>Yn cyflawni'r un canlyniadau yn gyson gyda'r un grŵp (neu grŵp tebyg) o ddysgwyr.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>Gallai'r rhain fod yn ofynion gan sefydliad yr ymarferydd ei hun neu sefydliad allanol, megis sefydliad dyfarnu.</w:t>
      </w:r>
    </w:p>
    <w:p>
      <w:pPr/>
      <w:r>
        <w:rPr>
          <w:lang w:val="en-GB"/>
        </w:rPr>
        <w:t>Asesiad risg</w:t>
      </w:r>
    </w:p>
    <w:p>
      <w:pPr/>
      <w:r>
        <w:rPr>
          <w:lang w:val="en-GB"/>
        </w:rPr>
        <w:t>Gallai hyn fod yn asesiad risg ffurfiol ac ysgrifenedig ond gallai fod yn anffurfiol ac yn ddeinamig — yn monitro ac yn rheoli risg yn barhaus. Mae risg yn cynnwys iechyd a diogelwch ond gall hefyd gwmpasu mathau eraill o risg, er enghraifft y risg o broblemau'n codi sy'n ymyrryd â'r broses asesu, neu'r risg o ddefnyddio dulliau asesu amhriodol.</w:t>
      </w:r>
    </w:p>
    <w:p>
      <w:pPr/>
      <w:r>
        <w:rPr>
          <w:lang w:val="en-GB"/>
        </w:rPr>
        <w:t>Cadarn</w:t>
      </w:r>
    </w:p>
    <w:p>
      <w:pPr/>
      <w:r>
        <w:rPr>
          <w:lang w:val="en-GB"/>
        </w:rPr>
        <w:t>Mae tystiolaeth gadarn yn gallu gwrthsefyll beirniadaeth ac mae modd cyfiawnhau ei defnydd yn hawdd.</w:t>
      </w:r>
    </w:p>
    <w:p>
      <w:pPr/>
      <w:r>
        <w:rPr>
          <w:lang w:val="en-GB"/>
        </w:rPr>
        <w:t>Rôl</w:t>
      </w:r>
    </w:p>
    <w:p>
      <w:pPr/>
      <w:r>
        <w:rPr>
          <w:lang w:val="en-GB"/>
        </w:rPr>
        <w:t>Defnyddir hwn i ddisgrifio'r swydd yr ydych wedi eich contractio i'w chyflawni a'r gwaith y mae'n rhaid i chi ei wneud.</w:t>
      </w:r>
    </w:p>
    <w:p>
      <w:pPr/>
      <w:r>
        <w:rPr>
          <w:lang w:val="en-GB"/>
        </w:rPr>
        <w:t>Diogel</w:t>
      </w:r>
    </w:p>
    <w:p>
      <w:pPr/>
      <w:r>
        <w:rPr>
          <w:lang w:val="en-GB"/>
        </w:rPr>
        <w:t>Mae hyn yn cynnwys diogelwch corfforol a seicolegol. Mae hefyd yn cynnwys sicrhau bod tystiolaeth asesu yn ddiogel h.y. sy'n ddigon cadarn i lunio barn ddibynadwy bod y dysgwr yn bodloni'r safon asesu.</w:t>
      </w:r>
    </w:p>
    <w:p>
      <w:pPr/>
      <w:r>
        <w:rPr>
          <w:lang w:val="en-GB"/>
        </w:rPr>
        <w:t>Digonol</w:t>
      </w:r>
    </w:p>
    <w:p>
      <w:pPr/>
      <w:r>
        <w:rPr>
          <w:lang w:val="en-GB"/>
        </w:rPr>
        <w:t>Digon o dystiolaeth fel y nodir yn y Gofynion o ran Tystiolaeth neu'r Strategaeth Asesu.</w:t>
      </w:r>
    </w:p>
    <w:p>
      <w:pPr/>
      <w:r>
        <w:rPr>
          <w:lang w:val="en-GB"/>
        </w:rPr>
        <w:t>Technoleg</w:t>
      </w:r>
    </w:p>
    <w:p>
      <w:pPr/>
      <w:r>
        <w:rPr>
          <w:lang w:val="en-GB"/>
        </w:rPr>
        <w:t>Mae hyn yn cyfeirio at galedwedd ac offer/apiau ar-lein y gellir eu defnyddio wrth gyflwyno rhaglenni dysgu a'u hasesu.</w:t>
      </w:r>
    </w:p>
    <w:p>
      <w:pPr/>
      <w:r>
        <w:rPr>
          <w:lang w:val="en-GB"/>
        </w:rPr>
        <w:t>Cywir</w:t>
      </w:r>
    </w:p>
    <w:p>
      <w:pPr/>
      <w:r>
        <w:rPr>
          <w:lang w:val="en-GB"/>
        </w:rPr>
        <w:t>Yn berthnasol i'r meini prawf y mae'r ymgeisydd yn cael ei asesu yn eu herbyn.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Meh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LaD09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Gweithwyr Addysgu Proffesiynol, Addysgu a darlithio, Gweithiwr Gwasanaethau Cyhoeddus Proffesiynol, Cymorth dysgu uniongyrchol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anghenion dysgu cyfunol, anghenion datblygu, ffocws dysgu, nodi anghenion dysgu, dysgu, dadansoddi anghenion dysgu, blaenoriaethu anghenion dysgu, anghenion hyfforddi, cyfrinachedd dysgwyr, ymarferwyr datblygu dysgu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B12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A5D40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8d2005149d484a" /><Relationship Type="http://schemas.openxmlformats.org/officeDocument/2006/relationships/numbering" Target="/word/numbering.xml" Id="Rb78f071d1b6d4e9b" /><Relationship Type="http://schemas.openxmlformats.org/officeDocument/2006/relationships/settings" Target="/word/settings.xml" Id="Rf8198519469244ee" /><Relationship Type="http://schemas.openxmlformats.org/officeDocument/2006/relationships/image" Target="/word/media/69f6a6a7-9628-493b-a3f4-bf8561137b96.png" Id="R195fff7bc50c41be" /></Relationships>
</file>