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966ed2f3e84b9b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LANEq402</w:t>
            </w:r>
            <w:r>
              <w:rPr>
                <w:b/>
              </w:rPr>
              <w:br/>
            </w:r>
            <w:r>
              <w:rPr>
                <w:b/>
              </w:rPr>
              <w:t>Dewis ceffylau a nodi eu haddasrwydd ar gyfer dibenion penodol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f232d10578d41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dewis ceffylau a nodi eu haddasrwydd ar gyfer dibenion penodol, a allai fod ar gyfer magu neu berfformiad.</w:t>
      </w:r>
    </w:p>
    <w:p>
      <w:pPr/>
      <w:r>
        <w:rPr>
          <w:lang w:val="en-GB"/>
        </w:rPr>
        <w:t>Mae'n cynnwys adnabod y nodweddion sydd eu hangen ar gyfer perfformiad llwyddiannus mewn disgyblaeth ddewisol.  Mae hyn yn cynnwys ystyried bridiau, tras a chofnodion perfformiad. Mae hefyd yn gofyn am asesu cydymffurfio sefydlog a deinamig, mewn perthynas â'r ddisgyblaeth ddewisol, a'r gallu i ffurfio barn am addasrwydd a photensial ceffyl.</w:t>
      </w:r>
    </w:p>
    <w:p>
      <w:pPr/>
      <w:r>
        <w:rPr>
          <w:lang w:val="en-GB"/>
        </w:rPr>
        <w:t>Bydd angen i chi fod yn gwbl ymwybodol o bwysigrwydd iechyd a lles anifeiliaid ac iechyd a diogelwch mewn cysylltiad â'r gweithgaredd hwn.</w:t>
      </w:r>
    </w:p>
    <w:p>
      <w:pPr/>
      <w:r>
        <w:rPr>
          <w:lang w:val="en-GB"/>
        </w:rPr>
        <w:t>Bydd angen i chi sicrhau eich diogelwch eich hun ac eraill, a lles y ceffylau, yr holl amser.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​asesu peryglon a rheoli risg i geffylau, chi eich hun ac eraill mewn cysylltiad â'r gweithgaredd hwn</w:t>
      </w:r>
    </w:p>
    <w:p>
      <w:pPr>
        <w:numPr>
          <w:ilvl w:val="0"/>
          <w:numId w:val="1"/>
        </w:numPr>
      </w:pPr>
      <w:r>
        <w:t>sefydlu a chadarnhau y dibenion penodol a fwriedir ar gyfer y ceffyl</w:t>
      </w:r>
    </w:p>
    <w:p>
      <w:pPr>
        <w:numPr>
          <w:ilvl w:val="0"/>
          <w:numId w:val="1"/>
        </w:numPr>
      </w:pPr>
      <w:r>
        <w:t>cadarnhau unrhyw ofynion penodol ar gyfer y ceffyl</w:t>
      </w:r>
    </w:p>
    <w:p>
      <w:pPr>
        <w:numPr>
          <w:ilvl w:val="0"/>
          <w:numId w:val="1"/>
        </w:numPr>
      </w:pPr>
      <w:r>
        <w:t>nodi addasrwydd cael ac asesu gwybodaeth fagu a chofnodion ar gyfer y ceffyl yr ydych yn ei ystyried</w:t>
      </w:r>
    </w:p>
    <w:p>
      <w:pPr>
        <w:numPr>
          <w:ilvl w:val="0"/>
          <w:numId w:val="1"/>
        </w:numPr>
      </w:pPr>
      <w:r>
        <w:t>gwirio neu amcangyfrif oed y ceffyl</w:t>
      </w:r>
    </w:p>
    <w:p>
      <w:pPr>
        <w:numPr>
          <w:ilvl w:val="0"/>
          <w:numId w:val="1"/>
        </w:numPr>
      </w:pPr>
      <w:r>
        <w:t>sefydlu a gwerthuso perfformiad, natur a phrofiad</w:t>
      </w:r>
    </w:p>
    <w:p>
      <w:pPr>
        <w:numPr>
          <w:ilvl w:val="0"/>
          <w:numId w:val="1"/>
        </w:numPr>
      </w:pPr>
      <w:r>
        <w:t>gwneud gwerthusiad o gydymffurfiad sefydlog y ceffyl yn erbyn gofynion penodol</w:t>
      </w:r>
    </w:p>
    <w:p>
      <w:pPr>
        <w:numPr>
          <w:ilvl w:val="0"/>
          <w:numId w:val="1"/>
        </w:numPr>
      </w:pPr>
      <w:r>
        <w:t>gwneud gwerthusiad o gydymffurfiad deinamig y ceffyl yn cynnwys osgo, cydbwysedd a symudiad</w:t>
      </w:r>
    </w:p>
    <w:p>
      <w:pPr>
        <w:numPr>
          <w:ilvl w:val="0"/>
          <w:numId w:val="1"/>
        </w:numPr>
      </w:pPr>
      <w:r>
        <w:t>nodi unrhyw ddiffygion a thrafod eu goblygiadau gydag unigolion perthnasol</w:t>
      </w:r>
    </w:p>
    <w:p>
      <w:pPr>
        <w:numPr>
          <w:ilvl w:val="0"/>
          <w:numId w:val="1"/>
        </w:numPr>
      </w:pPr>
      <w:r>
        <w:t>pennu'r dull mwyaf addas o sefydlu cadernid ac iechyd y ceffyl</w:t>
      </w:r>
    </w:p>
    <w:p>
      <w:pPr>
        <w:numPr>
          <w:ilvl w:val="0"/>
          <w:numId w:val="1"/>
        </w:numPr>
      </w:pPr>
      <w:r>
        <w:t>asesu potensial, addasrwydd a gwerth y ceffyl yn erbyn gofynion, a gwneud dewis</w:t>
      </w:r>
    </w:p>
    <w:p>
      <w:pPr>
        <w:numPr>
          <w:ilvl w:val="0"/>
          <w:numId w:val="1"/>
        </w:numPr>
      </w:pPr>
      <w:r>
        <w:t>sicrhau bod cofnodion priodol yn cael eu cynnal a'u storio yn unol â gofynion deddfwriaeth berthnasol a'r sefydliad yr ydych yn gweithio iddo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 y peryglon i geffylau, chi eich hun ac eraill a sut y gellir rheoli'r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perthnasol.</w:t>
      </w:r>
    </w:p>
    <w:p>
      <w:pPr>
        <w:numPr>
          <w:ilvl w:val="0"/>
          <w:numId w:val="2"/>
        </w:numPr>
      </w:pPr>
      <w:r>
        <w:t>sut a pham y mae rhai bridiau a mathau yn addas at ddibenion penodol</w:t>
      </w:r>
    </w:p>
    <w:p>
      <w:pPr>
        <w:numPr>
          <w:ilvl w:val="0"/>
          <w:numId w:val="2"/>
        </w:numPr>
      </w:pPr>
      <w:r>
        <w:t>pwysigrwydd a goblygiad achres</w:t>
      </w:r>
    </w:p>
    <w:p>
      <w:pPr>
        <w:numPr>
          <w:ilvl w:val="0"/>
          <w:numId w:val="2"/>
        </w:numPr>
      </w:pPr>
      <w:r>
        <w:t>rôl y cronfeydd data magu a pherfformiad</w:t>
      </w:r>
    </w:p>
    <w:p>
      <w:pPr>
        <w:numPr>
          <w:ilvl w:val="0"/>
          <w:numId w:val="2"/>
        </w:numPr>
      </w:pPr>
      <w:r>
        <w:t>sut i roi oedran ar geffyl</w:t>
      </w:r>
    </w:p>
    <w:p>
      <w:pPr>
        <w:numPr>
          <w:ilvl w:val="0"/>
          <w:numId w:val="2"/>
        </w:numPr>
      </w:pPr>
      <w:r>
        <w:t>gweithdrefnau cofrestru, hunaniaeth ceffyl a phasbortau</w:t>
      </w:r>
    </w:p>
    <w:p>
      <w:pPr>
        <w:numPr>
          <w:ilvl w:val="0"/>
          <w:numId w:val="2"/>
        </w:numPr>
      </w:pPr>
      <w:r>
        <w:t>y gwahaniaethau o ran cydymffurfio â rolau gwaith amrywiol</w:t>
      </w:r>
    </w:p>
    <w:p>
      <w:pPr>
        <w:numPr>
          <w:ilvl w:val="0"/>
          <w:numId w:val="2"/>
        </w:numPr>
      </w:pPr>
      <w:r>
        <w:t>goblygiadau cydymffurfio gwael ac anffurfiadau esgyrn</w:t>
      </w:r>
    </w:p>
    <w:p>
      <w:pPr>
        <w:numPr>
          <w:ilvl w:val="0"/>
          <w:numId w:val="2"/>
        </w:numPr>
      </w:pPr>
      <w:r>
        <w:t>goblygiadau pedoli a chydbwysedd carnau</w:t>
      </w:r>
    </w:p>
    <w:p>
      <w:pPr>
        <w:numPr>
          <w:ilvl w:val="0"/>
          <w:numId w:val="2"/>
        </w:numPr>
      </w:pPr>
      <w:r>
        <w:t>asesu cydymffurfio sefydlog a deinamig, yn cynnwys heneiddio</w:t>
      </w:r>
    </w:p>
    <w:p>
      <w:pPr>
        <w:numPr>
          <w:ilvl w:val="0"/>
          <w:numId w:val="2"/>
        </w:numPr>
      </w:pPr>
      <w:r>
        <w:t>y berthynas rhwng anatomeg ysgerbydol, cyfansoddiad cyhyrol a chadernid y ceffyl</w:t>
      </w:r>
    </w:p>
    <w:p>
      <w:pPr>
        <w:numPr>
          <w:ilvl w:val="0"/>
          <w:numId w:val="2"/>
        </w:numPr>
      </w:pPr>
      <w:r>
        <w:t>amodau gwerthu a gwarantau pan fydd ceffylau'n cael eu prynu</w:t>
      </w:r>
    </w:p>
    <w:p>
      <w:pPr>
        <w:numPr>
          <w:ilvl w:val="0"/>
          <w:numId w:val="2"/>
        </w:numPr>
      </w:pPr>
      <w:r>
        <w:t>yr archwiliadau milfeddygol ar gyfer prynu, pelydr X a phrofion gwaed</w:t>
      </w:r>
    </w:p>
    <w:p>
      <w:pPr>
        <w:numPr>
          <w:ilvl w:val="0"/>
          <w:numId w:val="2"/>
        </w:numPr>
      </w:pPr>
      <w:r>
        <w:t>y meysydd o'r gyfraith sy'n gysylltiedig â phrynu a gwerthu ceffylau</w:t>
      </w:r>
    </w:p>
    <w:p>
      <w:pPr>
        <w:numPr>
          <w:ilvl w:val="0"/>
          <w:numId w:val="2"/>
        </w:numPr>
      </w:pPr>
      <w:r>
        <w:t>gofynion ac argymhellion yswiriant</w:t>
      </w:r>
    </w:p>
    <w:p>
      <w:pPr>
        <w:numPr>
          <w:ilvl w:val="0"/>
          <w:numId w:val="2"/>
        </w:numPr>
      </w:pPr>
      <w:r>
        <w:t>pwysigrwydd rhoi cyngor cywir a chanlyniadau camgymeriadau</w:t>
      </w:r>
    </w:p>
    <w:p>
      <w:pPr>
        <w:numPr>
          <w:ilvl w:val="0"/>
          <w:numId w:val="2"/>
        </w:numPr>
      </w:pPr>
      <w:r>
        <w:t>pwysigrwydd sefydlu a chadw cofnodion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​Gallai’r gofynion penodol ar gyfer y ceffyl gynnwys taldra, lliw, rhyw, ac ati.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LANEq402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ceffylau; ceffyl; adnabod; tasgau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2E652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407FB8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b48330c97484add" /><Relationship Type="http://schemas.openxmlformats.org/officeDocument/2006/relationships/numbering" Target="/word/numbering.xml" Id="R9d8c4ef5e5f249a2" /><Relationship Type="http://schemas.openxmlformats.org/officeDocument/2006/relationships/settings" Target="/word/settings.xml" Id="R0c08d4eb1ccc4ee7" /><Relationship Type="http://schemas.openxmlformats.org/officeDocument/2006/relationships/image" Target="/word/media/e20a1e83-4e36-4d04-bf05-896da072cd4a.png" Id="R4f232d10578d41d6" /></Relationships>
</file>