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7c324eb9224f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LANEq346</w:t>
            </w:r>
            <w:r>
              <w:rPr>
                <w:b/>
              </w:rPr>
              <w:br/>
            </w:r>
            <w:r>
              <w:rPr>
                <w:b/>
              </w:rPr>
              <w:t>Paratoi ceffylau ar gyfer cystadlaethau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fdb7ce27ce4b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y rheiny sydd yn gysylltiedig â pharatoi ceffylau ar gyfer cystadlaethau.</w:t>
      </w:r>
    </w:p>
    <w:p>
      <w:pPr/>
      <w:r>
        <w:rPr>
          <w:lang w:val="en-GB"/>
        </w:rPr>
        <w:t>Dylech fod yn gallu gofalu am y ceffyl tra'ch bod yn y digwyddiad a chyflwyno'r ceffyl yn y gystadleuaeth ar yr amser priodol.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/>
      <w:r>
        <w:rPr>
          <w:lang w:val="en-GB"/>
        </w:rPr>
        <w:t>Noder: Nid yw'r safon hon yn cynnwys cludo ceffylau i gystadlaethau, sydd wedi ei gynnwys yn safon LANCS65.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cydymffurfio â rheoliadau a rheolau'r gystadleuaeth drwy'r adeg</w:t>
      </w:r>
    </w:p>
    <w:p>
      <w:pPr>
        <w:numPr>
          <w:ilvl w:val="0"/>
          <w:numId w:val="1"/>
        </w:numPr>
      </w:pPr>
      <w:r>
        <w:t>sicrhau bod y ceffyl yn cael gofal tra'i fod yn y digwyddiad</w:t>
      </w:r>
    </w:p>
    <w:p>
      <w:pPr>
        <w:numPr>
          <w:ilvl w:val="0"/>
          <w:numId w:val="1"/>
        </w:numPr>
      </w:pPr>
      <w:r>
        <w:t>trin ac atal y ceffyl mewn ffordd nad yw'n peryglu lles anifeiliaid, yn osgoi ymddygiad sydd yn peri pryder ynghylch lles ac yn cynnal iechyd a diogelwch</w:t>
      </w:r>
    </w:p>
    <w:p>
      <w:pPr>
        <w:numPr>
          <w:ilvl w:val="0"/>
          <w:numId w:val="1"/>
        </w:numPr>
      </w:pPr>
      <w:r>
        <w:t>paratoi'r ceffyl ar gyfer y gystadleuaeth trwy osod harneisiau ac offer priodol ar gyfer y ddisgyblaeth benodedig</w:t>
      </w:r>
    </w:p>
    <w:p>
      <w:pPr>
        <w:numPr>
          <w:ilvl w:val="0"/>
          <w:numId w:val="1"/>
        </w:numPr>
      </w:pPr>
      <w:r>
        <w:t>cyflwyno ceffylau yn y gystadleuaeth ar yr adeg gywir</w:t>
      </w:r>
    </w:p>
    <w:p>
      <w:pPr>
        <w:numPr>
          <w:ilvl w:val="0"/>
          <w:numId w:val="1"/>
        </w:numPr>
      </w:pPr>
      <w:r>
        <w:t>cyfathrebu gydag eraill er mwyn sicrhau bod gweithdrefnau'n cael eu dilyn</w:t>
      </w:r>
    </w:p>
    <w:p>
      <w:pPr>
        <w:numPr>
          <w:ilvl w:val="0"/>
          <w:numId w:val="1"/>
        </w:numPr>
      </w:pPr>
      <w:r>
        <w:t>asesu iechyd y ceffyl cyn ac ar ôl y gystadleuaeth</w:t>
      </w:r>
    </w:p>
    <w:p>
      <w:pPr>
        <w:numPr>
          <w:ilvl w:val="0"/>
          <w:numId w:val="1"/>
        </w:numPr>
      </w:pPr>
      <w:r>
        <w:t>adnabod ac adrodd ynghylch unrhyw broblemau o ran graddfeydd adferiad, trychiadau, chwyddo, pedolau, dim archwaeth am fwyd a dadhydradu</w:t>
      </w:r>
    </w:p>
    <w:p>
      <w:pPr>
        <w:numPr>
          <w:ilvl w:val="0"/>
          <w:numId w:val="1"/>
        </w:numPr>
      </w:pPr>
      <w:r>
        <w:t>cadw cofnodion cywir a diweddar yn unol â rheoliadau'r gystadleuaeth a'r sefydliad yr ydych yn gweithio iddo</w:t>
      </w:r>
    </w:p>
    <w:p>
      <w:pPr>
        <w:numPr>
          <w:ilvl w:val="0"/>
          <w:numId w:val="1"/>
        </w:numPr>
      </w:pPr>
      <w:r>
        <w:t>monitro a chynnal eich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yr awdurdodau llywodraethu perthnasol a rheolau a rheoliadau'r gystadleuaeth</w:t>
      </w:r>
    </w:p>
    <w:p>
      <w:pPr>
        <w:numPr>
          <w:ilvl w:val="0"/>
          <w:numId w:val="2"/>
        </w:numPr>
      </w:pPr>
      <w:r>
        <w:t>y mathau o gystadleuaeth a lleoliad</w:t>
      </w:r>
    </w:p>
    <w:p>
      <w:pPr>
        <w:numPr>
          <w:ilvl w:val="0"/>
          <w:numId w:val="2"/>
        </w:numPr>
      </w:pPr>
      <w:r>
        <w:t>y gweithdrefnau cofrestru perthnasol</w:t>
      </w:r>
    </w:p>
    <w:p>
      <w:pPr>
        <w:numPr>
          <w:ilvl w:val="0"/>
          <w:numId w:val="2"/>
        </w:numPr>
      </w:pPr>
      <w:r>
        <w:t>pasbortau a gofynion hunaniaeth ceffylau</w:t>
      </w:r>
    </w:p>
    <w:p>
      <w:pPr>
        <w:numPr>
          <w:ilvl w:val="0"/>
          <w:numId w:val="2"/>
        </w:numPr>
      </w:pPr>
      <w:r>
        <w:t>y gwiriadau iechyd a lles gofynnol</w:t>
      </w:r>
    </w:p>
    <w:p>
      <w:pPr>
        <w:numPr>
          <w:ilvl w:val="0"/>
          <w:numId w:val="2"/>
        </w:numPr>
      </w:pPr>
      <w:r>
        <w:t>y sylweddau sydd wedi eu gwahardd</w:t>
      </w:r>
    </w:p>
    <w:p>
      <w:pPr>
        <w:numPr>
          <w:ilvl w:val="0"/>
          <w:numId w:val="2"/>
        </w:numPr>
      </w:pPr>
      <w:r>
        <w:t>pwysigrwydd defnyddio technegau trin ac atal priodol, a lleihau straen ar y ceffyl a'r peryglon i chi eich hun ac i eraill</w:t>
      </w:r>
    </w:p>
    <w:p>
      <w:pPr>
        <w:numPr>
          <w:ilvl w:val="0"/>
          <w:numId w:val="2"/>
        </w:numPr>
      </w:pPr>
      <w:r>
        <w:t>y problemau allai ddigwydd gyda cheffylau mewn amgylchedd cystadleuaeth</w:t>
      </w:r>
    </w:p>
    <w:p>
      <w:pPr>
        <w:numPr>
          <w:ilvl w:val="0"/>
          <w:numId w:val="2"/>
        </w:numPr>
      </w:pPr>
      <w:r>
        <w:t>y gweithdrefnau cynhesu cyn perfformiad</w:t>
      </w:r>
    </w:p>
    <w:p>
      <w:pPr>
        <w:numPr>
          <w:ilvl w:val="0"/>
          <w:numId w:val="2"/>
        </w:numPr>
      </w:pPr>
      <w:r>
        <w:t>y ffactorau sy'n effeithio ar y defnydd o harneisiau ac offer</w:t>
      </w:r>
    </w:p>
    <w:p>
      <w:pPr>
        <w:numPr>
          <w:ilvl w:val="0"/>
          <w:numId w:val="2"/>
        </w:numPr>
      </w:pPr>
      <w:r>
        <w:t>y mathau o hinsawdd, cyflwr y tir, y dirwedd a'u heffaith ar berfformiad</w:t>
      </w:r>
    </w:p>
    <w:p>
      <w:pPr>
        <w:numPr>
          <w:ilvl w:val="0"/>
          <w:numId w:val="2"/>
        </w:numPr>
      </w:pPr>
      <w:r>
        <w:t>pa gofnodion dylid eu cynnal a'u pwysigrwydd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​Gofalu am geffylau mewn dwy gystadleuaeth wahanol</w:t>
      </w:r>
    </w:p>
    <w:p>
      <w:pPr/>
      <w:r>
        <w:rPr>
          <w:lang w:val="en-GB"/>
        </w:rPr>
        <w:t>Paratoi gyda'r mathau canlynol o geffyl:</w:t>
      </w:r>
    </w:p>
    <w:p>
      <w:pPr>
        <w:numPr>
          <w:ilvl w:val="0"/>
          <w:numId w:val="3"/>
        </w:numPr>
      </w:pPr>
      <w:r>
        <w:t>profiadol</w:t>
      </w:r>
    </w:p>
    <w:p>
      <w:pPr>
        <w:numPr>
          <w:ilvl w:val="0"/>
          <w:numId w:val="3"/>
        </w:numPr>
      </w:pPr>
      <w:r>
        <w:t>amhrofiadol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Gofalu am geffylau ar ôl cystadleuaeth trwy:</w:t>
      </w:r>
    </w:p>
    <w:p>
      <w:pPr>
        <w:numPr>
          <w:ilvl w:val="0"/>
          <w:numId w:val="4"/>
        </w:numPr>
      </w:pPr>
      <w:r>
        <w:t>dynnu harneisiau ac offer,</w:t>
      </w:r>
    </w:p>
    <w:p>
      <w:pPr>
        <w:numPr>
          <w:ilvl w:val="0"/>
          <w:numId w:val="4"/>
        </w:numPr>
      </w:pPr>
      <w:r>
        <w:t>cerdded allan</w:t>
      </w:r>
    </w:p>
    <w:p>
      <w:pPr>
        <w:numPr>
          <w:ilvl w:val="0"/>
          <w:numId w:val="4"/>
        </w:numPr>
      </w:pPr>
      <w:r>
        <w:t>cynhesu i lawr</w:t>
      </w:r>
    </w:p>
    <w:p>
      <w:pPr>
        <w:numPr>
          <w:ilvl w:val="0"/>
          <w:numId w:val="4"/>
        </w:numPr>
      </w:pPr>
      <w:r>
        <w:t>golchi i lawr</w:t>
      </w:r>
    </w:p>
    <w:p>
      <w:pPr>
        <w:numPr>
          <w:ilvl w:val="0"/>
          <w:numId w:val="4"/>
        </w:numPr>
      </w:pPr>
      <w:r>
        <w:t>gosod carthenni/rhwymau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LANEq346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cystadlaethau; ras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7D4D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12581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B1468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39E0D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f7ff74db3d41d5" /><Relationship Type="http://schemas.openxmlformats.org/officeDocument/2006/relationships/numbering" Target="/word/numbering.xml" Id="Rc2cf7e3fdf5d4bc7" /><Relationship Type="http://schemas.openxmlformats.org/officeDocument/2006/relationships/settings" Target="/word/settings.xml" Id="Ra2094539e5eb4e0d" /><Relationship Type="http://schemas.openxmlformats.org/officeDocument/2006/relationships/image" Target="/word/media/f680329c-6c30-4bf1-9a6f-848a7a644a31.png" Id="Rfffdb7ce27ce4be6" /></Relationships>
</file>