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f532ce10140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LANEq339</w:t>
            </w:r>
            <w:r>
              <w:rPr>
                <w:b/>
              </w:rPr>
              <w:br/>
            </w:r>
            <w:r>
              <w:rPr>
                <w:b/>
              </w:rPr>
              <w:t>Cefnogi’r gwaith o hyfforddi ceffylau i weithio mewn harnais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2df7ace1e148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chefnogi'r gwaith o hyfforddi ceffylau i weithio mewn harnais. Byddwch yn gallu cefnogi hyfforddwr y ceffyl harnais i hyfforddi ceffylau i weithio mewn harnais, yn cynnwys cyflwyno cymhorthion llais, eitemau harnais, tynnu pwysau a cherbydau sy'n cael eu tynnu gan geffylau neu declynnau amaethyddol i geffylau yn ystod cyfnodau amrywiol hyfforddiant.</w:t>
      </w:r>
    </w:p>
    <w:p>
      <w:pPr/>
      <w:r>
        <w:rPr>
          <w:lang w:val="en-GB"/>
        </w:rPr>
        <w:t>Mae'n gofyn am y gallu i drin ceffylau ifanc, dibrofiad, yn ogystal â cheffylau aeddfed sy'n cael eu hyfforddi ar gyfer rôl newydd, a gwybodaeth a dealltwriaeth o ymddygiad ceffyl a'r gallu i adnabod arwyddion o straen yn y ceffyl.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gweithio gydag eraill i gefnogi'r gwaith o weithredu rhaglen wedi ei dylunio i hyfforddi ceffylau unigol i weithio mewn harnais</w:t>
      </w:r>
    </w:p>
    <w:p>
      <w:pPr>
        <w:numPr>
          <w:ilvl w:val="0"/>
          <w:numId w:val="1"/>
        </w:numPr>
      </w:pPr>
      <w:r>
        <w:t>monitro adweithiau ceffylau unigol i bob cyfnod o hyfforddiant</w:t>
      </w:r>
    </w:p>
    <w:p>
      <w:pPr>
        <w:numPr>
          <w:ilvl w:val="0"/>
          <w:numId w:val="1"/>
        </w:numPr>
      </w:pPr>
      <w:r>
        <w:t>adrodd ar effeithiolrwydd pob cyfnod o hyfforddiant, ac adweithiau ceffylau unigol</w:t>
      </w:r>
    </w:p>
    <w:p>
      <w:pPr>
        <w:numPr>
          <w:ilvl w:val="0"/>
          <w:numId w:val="1"/>
        </w:numPr>
      </w:pPr>
      <w:r>
        <w:t>cyfrannu at adolygu'r rhaglen a'r dulliau hyfforddiant</w:t>
      </w:r>
    </w:p>
    <w:p>
      <w:pPr>
        <w:numPr>
          <w:ilvl w:val="0"/>
          <w:numId w:val="1"/>
        </w:numPr>
      </w:pPr>
      <w:r>
        <w:t>gweithredu diwygiadau cytûn i'r rhaglen hyfforddi ac ailwerthuso'r rhaglen/dulliau hyfforddi diwygiedig</w:t>
      </w:r>
    </w:p>
    <w:p>
      <w:pPr>
        <w:numPr>
          <w:ilvl w:val="0"/>
          <w:numId w:val="1"/>
        </w:numPr>
      </w:pPr>
      <w:r>
        <w:t>cyflwyno cymhorthion llais, synau, eitemau harnais, tynnu pwysau, a cherbydau neu declynnau sy'n cael eu tynnu gan geffyl i'r ceffyl newydd yn yr hyfforddiant</w:t>
      </w:r>
    </w:p>
    <w:p>
      <w:pPr>
        <w:numPr>
          <w:ilvl w:val="0"/>
          <w:numId w:val="1"/>
        </w:numPr>
      </w:pPr>
      <w:r>
        <w:t>monitro iechyd a lles ceffylau, a nodi arwyddion o straen yn ystod hyfforddiant</w:t>
      </w:r>
    </w:p>
    <w:p>
      <w:pPr>
        <w:numPr>
          <w:ilvl w:val="0"/>
          <w:numId w:val="1"/>
        </w:numPr>
      </w:pPr>
      <w:r>
        <w:t>cymryd camau priodol i ddileu neu leihau straen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cefnogi'r gwaith o hyfforddi ceffylau i weithio mewn harnais</w:t>
      </w:r>
    </w:p>
    <w:p>
      <w:pPr>
        <w:numPr>
          <w:ilvl w:val="0"/>
          <w:numId w:val="2"/>
        </w:numPr>
      </w:pPr>
      <w:r>
        <w:t>egwyddorion hyfforddi ceffylau i weithio mewn harnais</w:t>
      </w:r>
    </w:p>
    <w:p>
      <w:pPr>
        <w:numPr>
          <w:ilvl w:val="0"/>
          <w:numId w:val="2"/>
        </w:numPr>
      </w:pPr>
      <w:r>
        <w:t>ymddygiad ceffylau a sut y mae hyn yn berthnasol i'r rhaglen hyfforddi</w:t>
      </w:r>
    </w:p>
    <w:p>
      <w:pPr>
        <w:numPr>
          <w:ilvl w:val="0"/>
          <w:numId w:val="2"/>
        </w:numPr>
      </w:pPr>
      <w:r>
        <w:t>dulliau hyfforddiant gwaraidd ac effeithiol</w:t>
      </w:r>
    </w:p>
    <w:p>
      <w:pPr>
        <w:numPr>
          <w:ilvl w:val="0"/>
          <w:numId w:val="2"/>
        </w:numPr>
      </w:pPr>
      <w:r>
        <w:t>sut i adnabod arwyddion o straen mewn ceffylau yn ystod hyfforddiant</w:t>
      </w:r>
    </w:p>
    <w:p>
      <w:pPr>
        <w:numPr>
          <w:ilvl w:val="0"/>
          <w:numId w:val="2"/>
        </w:numPr>
      </w:pPr>
      <w:r>
        <w:t>sut i asesu effeithiolrwydd pob cyfnod o hyfforddiant</w:t>
      </w:r>
    </w:p>
    <w:p>
      <w:pPr>
        <w:numPr>
          <w:ilvl w:val="0"/>
          <w:numId w:val="2"/>
        </w:numPr>
      </w:pPr>
      <w:r>
        <w:t>sut i adrodd ar effeithiolrwydd ac adweithiau ceffylau unigol i bob cyfnod o hyfforddiant,</w:t>
      </w:r>
    </w:p>
    <w:p>
      <w:pPr>
        <w:numPr>
          <w:ilvl w:val="0"/>
          <w:numId w:val="2"/>
        </w:numPr>
      </w:pPr>
      <w:r>
        <w:t>sut i wneud cyfraniad effeithiol i drafodaethau yn ymwneud â diwygio cynlluniau hyfforddiant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LANEa339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harnais;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71BB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1E29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0dfdfea7724ec2" /><Relationship Type="http://schemas.openxmlformats.org/officeDocument/2006/relationships/numbering" Target="/word/numbering.xml" Id="R5e4fa72c508d46ae" /><Relationship Type="http://schemas.openxmlformats.org/officeDocument/2006/relationships/settings" Target="/word/settings.xml" Id="Ra2c62885be2a4a23" /><Relationship Type="http://schemas.openxmlformats.org/officeDocument/2006/relationships/image" Target="/word/media/1438f2e9-4410-45c5-9b9d-d8447220ae3f.png" Id="R9a2df7ace1e148ae" /></Relationships>
</file>