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8a80611f346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LANEq338</w:t>
            </w:r>
            <w:r>
              <w:rPr>
                <w:b/>
              </w:rPr>
              <w:br/>
            </w:r>
            <w:r>
              <w:rPr>
                <w:b/>
              </w:rPr>
              <w:t>Cyfrannu at y defnydd o geffylau ar gyfer gwaith amaethyddol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155172712748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chyfrannu at y defnydd o geffylau ar gyfer gwaith amaethyddol. Mae'n cynnwys gallu darparu gofal fel mater o drefn ar gyfer ceffylau, paratoi ceffylau ar gyfer gwaith, hybu gofal a lles ceffylau yn ystod eu gwaith, a gofalu amdanynt ar ôl gwaith. Mae gwaith amaethyddol hefyd yn cynnwys gwaith coedwigaeth.</w:t>
      </w:r>
    </w:p>
    <w:p>
      <w:pPr/>
      <w:r>
        <w:rPr>
          <w:lang w:val="en-GB"/>
        </w:rPr>
        <w:t>Mae'r safon hon yn addas ar gyfer unrhyw un sy'n gofalu am geffylau a ddefnyddir ar gyfer gwaith amaethyddol.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nodi ceffylau priodol ar gyfer y gwaith amaethyddol a fwriedir, yn unol â math, hyfforddiant, ffitrwydd a nifer</w:t>
      </w:r>
    </w:p>
    <w:p>
      <w:pPr>
        <w:numPr>
          <w:ilvl w:val="0"/>
          <w:numId w:val="1"/>
        </w:numPr>
      </w:pPr>
      <w:r>
        <w:t>nodi harneisiau ac offer sy'n briodol ar gyfer y defnydd a fwriedir</w:t>
      </w:r>
    </w:p>
    <w:p>
      <w:pPr>
        <w:numPr>
          <w:ilvl w:val="0"/>
          <w:numId w:val="1"/>
        </w:numPr>
      </w:pPr>
      <w:r>
        <w:t>cyfrannu at y defnydd o geffylau ar gyfer gwaith amaethyddol trwy baratoi ceffylau, harneisiau ac offer ar gyfer y defnydd a fwriedir</w:t>
      </w:r>
    </w:p>
    <w:p>
      <w:pPr>
        <w:numPr>
          <w:ilvl w:val="0"/>
          <w:numId w:val="1"/>
        </w:numPr>
      </w:pPr>
      <w:r>
        <w:t>cymryd cyfrifoldeb dros weithio gydag eraill a'u goruchwylio wrth baratoi ceffylau, harneisiau ac offer ar gyfer gwaith amaethyddol</w:t>
      </w:r>
    </w:p>
    <w:p>
      <w:pPr>
        <w:numPr>
          <w:ilvl w:val="0"/>
          <w:numId w:val="1"/>
        </w:numPr>
      </w:pPr>
      <w:r>
        <w:t>gofalu am les ceffylau cyn, yn ystod ac ar ôl gwaith amaethyddol</w:t>
      </w:r>
    </w:p>
    <w:p>
      <w:pPr>
        <w:numPr>
          <w:ilvl w:val="0"/>
          <w:numId w:val="1"/>
        </w:numPr>
      </w:pPr>
      <w:r>
        <w:t>cynorthwyo'r gwaith o symud offer i mewn i'r safle cyn eu defnyddio a'u storio ar ôl eu defnyddio</w:t>
      </w:r>
    </w:p>
    <w:p>
      <w:pPr>
        <w:numPr>
          <w:ilvl w:val="0"/>
          <w:numId w:val="1"/>
        </w:numPr>
      </w:pPr>
      <w:r>
        <w:t>glanhau, cynnal gwiriadau a gwaith cynnal a chadw fel mater o drefn, a storio cerbydau rhwng defnydd</w:t>
      </w:r>
    </w:p>
    <w:p>
      <w:pPr>
        <w:numPr>
          <w:ilvl w:val="0"/>
          <w:numId w:val="1"/>
        </w:numPr>
      </w:pPr>
      <w:r>
        <w:t>defnyddio a storio deunyddiau ac offer glanhau, yn unol â'r cyfarwyddiadau</w:t>
      </w:r>
    </w:p>
    <w:p>
      <w:pPr>
        <w:numPr>
          <w:ilvl w:val="0"/>
          <w:numId w:val="1"/>
        </w:numPr>
      </w:pPr>
      <w:r>
        <w:t>sicrhau bod gwastraff yn cael ei waredu'n ddiogel ac yn gywir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cyfrannu at amaethu tir a chnydau gan ddefnyddio ceffylau a theclynnau amaethyddol ac ar y tir sy'n cael eu tynnu gan geffylau</w:t>
      </w:r>
    </w:p>
    <w:p>
      <w:pPr>
        <w:numPr>
          <w:ilvl w:val="0"/>
          <w:numId w:val="2"/>
        </w:numPr>
      </w:pPr>
      <w:r>
        <w:t>sut i ddewis teclynnau ac offer sy'n cael eu tynnu gan geffylau ar gyfer ystod o waith amaethyddol</w:t>
      </w:r>
    </w:p>
    <w:p>
      <w:pPr>
        <w:numPr>
          <w:ilvl w:val="0"/>
          <w:numId w:val="2"/>
        </w:numPr>
      </w:pPr>
      <w:r>
        <w:t>sut i ddewis yr harnais cywir at y diben a fwriedir</w:t>
      </w:r>
    </w:p>
    <w:p>
      <w:pPr>
        <w:numPr>
          <w:ilvl w:val="0"/>
          <w:numId w:val="2"/>
        </w:numPr>
      </w:pPr>
      <w:r>
        <w:t>sut i ddewis ceffylau at y diben a fwriedir</w:t>
      </w:r>
    </w:p>
    <w:p>
      <w:pPr>
        <w:numPr>
          <w:ilvl w:val="0"/>
          <w:numId w:val="2"/>
        </w:numPr>
      </w:pPr>
      <w:r>
        <w:t>galluoedd tynnu pwysau a chario llwyth ceffylau unigol, a cheffylau niferus mewn perthynas ag ystod o declynnau a thasgau</w:t>
      </w:r>
    </w:p>
    <w:p>
      <w:pPr>
        <w:numPr>
          <w:ilvl w:val="0"/>
          <w:numId w:val="2"/>
        </w:numPr>
      </w:pPr>
      <w:r>
        <w:t>y dulliau o wirio a pharatoi teclynnau, harneisiau a cheffylau at yr ystod o ddefnyddiau a fwriedir, a sut i lanhau, gwneud gwaith cynnal a chadw fel mater o drefn a storio eitemau rhwng defnydd</w:t>
      </w:r>
    </w:p>
    <w:p>
      <w:pPr>
        <w:numPr>
          <w:ilvl w:val="0"/>
          <w:numId w:val="2"/>
        </w:numPr>
      </w:pPr>
      <w:r>
        <w:t>sut i adnabod arwyddion o salwch, cloffni, diffyg ffitrwydd a straen yn y ceffyl cyn, yn ystod ac ar ôl gwaith</w:t>
      </w:r>
    </w:p>
    <w:p>
      <w:pPr>
        <w:numPr>
          <w:ilvl w:val="0"/>
          <w:numId w:val="2"/>
        </w:numPr>
      </w:pPr>
      <w:r>
        <w:t>sut i fonitro lles ceffylau tra'u bod yn gweithio</w:t>
      </w:r>
    </w:p>
    <w:p>
      <w:pPr>
        <w:numPr>
          <w:ilvl w:val="0"/>
          <w:numId w:val="2"/>
        </w:numPr>
      </w:pPr>
      <w:r>
        <w:t>sut i leihau straen yn y ceffyl gwaith</w:t>
      </w:r>
    </w:p>
    <w:p>
      <w:pPr>
        <w:numPr>
          <w:ilvl w:val="0"/>
          <w:numId w:val="2"/>
        </w:numPr>
      </w:pPr>
      <w:r>
        <w:t>sut dylid gwaredu mathau gwahanol o wastraff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amaethyddiaeth; coedwigaeth; offer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B65E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A81AC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75717e771e4432" /><Relationship Type="http://schemas.openxmlformats.org/officeDocument/2006/relationships/numbering" Target="/word/numbering.xml" Id="R8b8802fd60e547a3" /><Relationship Type="http://schemas.openxmlformats.org/officeDocument/2006/relationships/settings" Target="/word/settings.xml" Id="R8d25390fcc9c4e66" /><Relationship Type="http://schemas.openxmlformats.org/officeDocument/2006/relationships/image" Target="/word/media/d4fdcb5e-bcd1-47d4-80e2-2af1a9b41f82.png" Id="R8f15517271274835" /></Relationships>
</file>