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085e293b8c46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LANEq330</w:t>
            </w:r>
            <w:r>
              <w:rPr>
                <w:b/>
              </w:rPr>
              <w:br/>
            </w:r>
            <w:r>
              <w:rPr>
                <w:b/>
              </w:rPr>
              <w:t>Gofalu am y gaseg a’i pharatoi ar gyfer cyplu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681b56cca4c44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gofalu am y gaseg a'i pharatoi ar gyfer cyplu.</w:t>
      </w:r>
    </w:p>
    <w:p>
      <w:pPr/>
      <w:r>
        <w:rPr>
          <w:lang w:val="en-GB"/>
        </w:rPr>
        <w:t>Dylech allu gofalu am y gaseg ddiffrwyth, cadarnhau derbyngarwch y gaseg ar gyfer cyplu, paratoi'r gaseg ar gyfer cyplu a gofalu am gesig beichiog o gyplu i fwrw ebol.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gofalu am y gaseg ddiffrwyth er mwyn cynyddu ei siawns o genhedlu</w:t>
      </w:r>
    </w:p>
    <w:p>
      <w:pPr>
        <w:numPr>
          <w:ilvl w:val="0"/>
          <w:numId w:val="1"/>
        </w:numPr>
      </w:pPr>
      <w:r>
        <w:t>cymryd rhagofalon priodol i atal clefydau a drosglwyddir yn rhywiol</w:t>
      </w:r>
    </w:p>
    <w:p>
      <w:pPr>
        <w:numPr>
          <w:ilvl w:val="0"/>
          <w:numId w:val="1"/>
        </w:numPr>
      </w:pPr>
      <w:r>
        <w:t>cadarnhau derbynioldeb y gaseg ar gyfer cyplu yn unol ag arfer da presennol y diwydiant</w:t>
      </w:r>
    </w:p>
    <w:p>
      <w:pPr>
        <w:numPr>
          <w:ilvl w:val="0"/>
          <w:numId w:val="1"/>
        </w:numPr>
      </w:pPr>
      <w:r>
        <w:t>paratoi'r gaseg ar gyfer cyplu'n gywir ac yn unol ag arfer da presennol y diwydiant</w:t>
      </w:r>
    </w:p>
    <w:p>
      <w:pPr>
        <w:numPr>
          <w:ilvl w:val="0"/>
          <w:numId w:val="1"/>
        </w:numPr>
      </w:pPr>
      <w:r>
        <w:t>cynorthwyo gyda chyplu'r gaseg â'r march dynodedig</w:t>
      </w:r>
    </w:p>
    <w:p>
      <w:pPr>
        <w:numPr>
          <w:ilvl w:val="0"/>
          <w:numId w:val="1"/>
        </w:numPr>
      </w:pPr>
      <w:r>
        <w:t>gwneud trefniadau ar gyfer profion beichiogrwydd a chyfathrebu â'r person priodol yn brydlon</w:t>
      </w:r>
    </w:p>
    <w:p>
      <w:pPr>
        <w:numPr>
          <w:ilvl w:val="0"/>
          <w:numId w:val="1"/>
        </w:numPr>
      </w:pPr>
      <w:r>
        <w:t>cyfrannu at arferion pryfocio'r sefydliad</w:t>
      </w:r>
    </w:p>
    <w:p>
      <w:pPr>
        <w:numPr>
          <w:ilvl w:val="0"/>
          <w:numId w:val="1"/>
        </w:numPr>
      </w:pPr>
      <w:r>
        <w:t>cynnal gofal iechyd cesig beichiog fel mater o drefn o gyplu i fwrw ebol</w:t>
      </w:r>
    </w:p>
    <w:p>
      <w:pPr>
        <w:numPr>
          <w:ilvl w:val="0"/>
          <w:numId w:val="1"/>
        </w:numPr>
      </w:pPr>
      <w:r>
        <w:t>sicrhau eich bod yn cynnal lefelau hylendid a bioddiogelwch priodol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rheoliadau yn ymwneud â swabio cesig am glefydau a heintiau gwenerol</w:t>
      </w:r>
    </w:p>
    <w:p>
      <w:pPr>
        <w:numPr>
          <w:ilvl w:val="0"/>
          <w:numId w:val="2"/>
        </w:numPr>
      </w:pPr>
      <w:r>
        <w:t>sut i adnabod clefydau gwenerol a'r angen i hysbysu'r awdurdod perthnasol</w:t>
      </w:r>
    </w:p>
    <w:p>
      <w:pPr>
        <w:numPr>
          <w:ilvl w:val="0"/>
          <w:numId w:val="2"/>
        </w:numPr>
      </w:pPr>
      <w:r>
        <w:t>cynlluniau magu a chofrestru</w:t>
      </w:r>
    </w:p>
    <w:p>
      <w:pPr>
        <w:numPr>
          <w:ilvl w:val="0"/>
          <w:numId w:val="2"/>
        </w:numPr>
      </w:pPr>
      <w:r>
        <w:t>dulliau ac amseriad profion beichiogrwydd</w:t>
      </w:r>
    </w:p>
    <w:p>
      <w:pPr>
        <w:numPr>
          <w:ilvl w:val="0"/>
          <w:numId w:val="2"/>
        </w:numPr>
      </w:pPr>
      <w:r>
        <w:t>achres a dethol cesig a meirch ar gyfer bridio a'r defnydd o hiliogaeth a fwriedir</w:t>
      </w:r>
    </w:p>
    <w:p>
      <w:pPr>
        <w:numPr>
          <w:ilvl w:val="0"/>
          <w:numId w:val="2"/>
        </w:numPr>
      </w:pPr>
      <w:r>
        <w:t>y cylch estrws, arwyddion o estrws a rheolaeth hormonaidd</w:t>
      </w:r>
    </w:p>
    <w:p>
      <w:pPr>
        <w:numPr>
          <w:ilvl w:val="0"/>
          <w:numId w:val="2"/>
        </w:numPr>
      </w:pPr>
      <w:r>
        <w:t>dulliau o gadarnhau derbynioldeb ar gyfer cyplu</w:t>
      </w:r>
    </w:p>
    <w:p>
      <w:pPr>
        <w:numPr>
          <w:ilvl w:val="0"/>
          <w:numId w:val="2"/>
        </w:numPr>
      </w:pPr>
      <w:r>
        <w:t>offer y gellir ei ddefnyddio wrth brofi a chyplu</w:t>
      </w:r>
    </w:p>
    <w:p>
      <w:pPr>
        <w:numPr>
          <w:ilvl w:val="0"/>
          <w:numId w:val="2"/>
        </w:numPr>
      </w:pPr>
      <w:r>
        <w:t>anatomeg atgenhedlol caseg a march</w:t>
      </w:r>
    </w:p>
    <w:p>
      <w:pPr>
        <w:numPr>
          <w:ilvl w:val="0"/>
          <w:numId w:val="2"/>
        </w:numPr>
      </w:pPr>
      <w:r>
        <w:t>pwysigrwydd cynnal hylendid a bioddiogelwch wrth ofalu am a pharatoi cesig ar gyfer cyplu, a'r dulliau o gyflawni hyn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​Paratoi o leiaf un gaseg ar gyfer pryfocio ac o leiaf un gaseg ar gyfer cyplu, un ohonynt ag ebol wrth ei hystlys.</w:t>
      </w:r>
    </w:p>
    <w:p>
      <w:pPr/>
      <w:r>
        <w:rPr>
          <w:lang w:val="en-GB"/>
        </w:rPr>
        <w:t>Hybu iechyd trwy dri o'r canlynol:</w:t>
      </w:r>
    </w:p>
    <w:p>
      <w:pPr>
        <w:numPr>
          <w:ilvl w:val="0"/>
          <w:numId w:val="3"/>
        </w:numPr>
      </w:pPr>
      <w:r>
        <w:t>rheoli parasitiaid</w:t>
      </w:r>
    </w:p>
    <w:p>
      <w:pPr>
        <w:numPr>
          <w:ilvl w:val="0"/>
          <w:numId w:val="3"/>
        </w:numPr>
      </w:pPr>
      <w:r>
        <w:t>crafu dannedd</w:t>
      </w:r>
    </w:p>
    <w:p>
      <w:pPr>
        <w:numPr>
          <w:ilvl w:val="0"/>
          <w:numId w:val="3"/>
        </w:numPr>
      </w:pPr>
      <w:r>
        <w:t>torri traed</w:t>
      </w:r>
    </w:p>
    <w:p>
      <w:pPr>
        <w:numPr>
          <w:ilvl w:val="0"/>
          <w:numId w:val="3"/>
        </w:numPr>
      </w:pPr>
      <w:r>
        <w:t>brechu fel mater o drefn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Cymryd y rhagofalon canlynol:</w:t>
      </w:r>
    </w:p>
    <w:p>
      <w:pPr>
        <w:numPr>
          <w:ilvl w:val="0"/>
          <w:numId w:val="4"/>
        </w:numPr>
      </w:pPr>
      <w:r>
        <w:t>swabio</w:t>
      </w:r>
    </w:p>
    <w:p>
      <w:pPr>
        <w:numPr>
          <w:ilvl w:val="0"/>
          <w:numId w:val="4"/>
        </w:numPr>
      </w:pPr>
      <w:r>
        <w:t>hylendid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LANEq330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magu; caseg; ceffylau; ceffyl; cyplu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026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8402B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EB2CD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C1330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4c25af54a34e8f" /><Relationship Type="http://schemas.openxmlformats.org/officeDocument/2006/relationships/numbering" Target="/word/numbering.xml" Id="R4397c3bd7a8f4fe9" /><Relationship Type="http://schemas.openxmlformats.org/officeDocument/2006/relationships/settings" Target="/word/settings.xml" Id="R6f8c8d30d62a4e2b" /><Relationship Type="http://schemas.openxmlformats.org/officeDocument/2006/relationships/image" Target="/word/media/c23512a5-c21e-44e8-9bce-5d1a845f58d1.png" Id="R6681b56cca4c4442" /></Relationships>
</file>