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8fd69c8534e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Marchogaeth ceffylau â lefelau ffitrwydd gwahanol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cd6ffbd5004b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marchogaeth ceffylau â lefelau ffitrwydd gwahanol er mwyn eu hymarfer. Bydd hyn yn cynnwys marchogaeth ceffylau â rhaglenni ymarfer gwahanol yn effeithiol, mewn ffordd reoledig, a monitro cynnydd y ceffyl.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 gosod harneisiau i fodloni gofynion unigol</w:t>
      </w:r>
    </w:p>
    <w:p>
      <w:pPr>
        <w:numPr>
          <w:ilvl w:val="0"/>
          <w:numId w:val="1"/>
        </w:numPr>
      </w:pPr>
      <w:r>
        <w:t>marchogaeth ceffylau er mwyn eu hymarfer, mewn ffordd reoledig, sy'n briodol i'r ardal waith a'r amodau</w:t>
      </w:r>
    </w:p>
    <w:p>
      <w:pPr>
        <w:numPr>
          <w:ilvl w:val="0"/>
          <w:numId w:val="1"/>
        </w:numPr>
      </w:pPr>
      <w:r>
        <w:t>ystyried lefelau ffitrwydd gwahanol y ceffylau</w:t>
      </w:r>
    </w:p>
    <w:p>
      <w:pPr>
        <w:numPr>
          <w:ilvl w:val="0"/>
          <w:numId w:val="1"/>
        </w:numPr>
      </w:pPr>
      <w:r>
        <w:t>ymarfer ceffylau yn unol â'r rhaglen ymarfer</w:t>
      </w:r>
    </w:p>
    <w:p>
      <w:pPr>
        <w:numPr>
          <w:ilvl w:val="0"/>
          <w:numId w:val="1"/>
        </w:numPr>
      </w:pPr>
      <w:r>
        <w:t>monitro cynnydd ceffylau yn erbyn y rhaglen ymarfer a hysbysu'r person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>
        <w:numPr>
          <w:ilvl w:val="0"/>
          <w:numId w:val="1"/>
        </w:numPr>
      </w:pPr>
      <w:r>
        <w:t>dilyn Rheolau'r Ffordd Fawr a'r gweithdrefnau ar gyfer marchogaeth ar y ffordd, gan addasu osgo a chyflymder yn unol â'r amodau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ymddygiad ceffylau yn ystod cyfnodau gwahanol hyfforddiant a lefelau ffitrwydd</w:t>
      </w:r>
    </w:p>
    <w:p>
      <w:pPr>
        <w:numPr>
          <w:ilvl w:val="0"/>
          <w:numId w:val="2"/>
        </w:numPr>
      </w:pPr>
      <w:r>
        <w:t>y rhesymau dros fonitro perfformiad y ceffyl</w:t>
      </w:r>
    </w:p>
    <w:p>
      <w:pPr>
        <w:numPr>
          <w:ilvl w:val="0"/>
          <w:numId w:val="2"/>
        </w:numPr>
      </w:pPr>
      <w:r>
        <w:t>effeithiau ymarfer ar y ceffyl</w:t>
      </w:r>
    </w:p>
    <w:p>
      <w:pPr>
        <w:numPr>
          <w:ilvl w:val="0"/>
          <w:numId w:val="2"/>
        </w:numPr>
      </w:pPr>
      <w:r>
        <w:t>pwysigrwydd mabwysiadu'r safle marchogaeth priodol ar gyfer y math o ymarfer</w:t>
      </w:r>
    </w:p>
    <w:p>
      <w:pPr>
        <w:numPr>
          <w:ilvl w:val="0"/>
          <w:numId w:val="2"/>
        </w:numPr>
      </w:pPr>
      <w:r>
        <w:t>adwaith ceffylau o dan amgylchiadau ac amodau gwahanol</w:t>
      </w:r>
    </w:p>
    <w:p>
      <w:pPr>
        <w:numPr>
          <w:ilvl w:val="0"/>
          <w:numId w:val="2"/>
        </w:numPr>
      </w:pPr>
      <w:r>
        <w:t>y peryglon yr ydych yn debygol o ddod ar eu traws wrth farchogaeth ar y ffordd</w:t>
      </w:r>
    </w:p>
    <w:p>
      <w:pPr>
        <w:numPr>
          <w:ilvl w:val="0"/>
          <w:numId w:val="2"/>
        </w:numPr>
      </w:pPr>
      <w:r>
        <w:t>sut i farchogaeth y ceffyl ar y ffordd yn ddiogel, yn enwedig wrth gyffyrdd</w:t>
      </w:r>
    </w:p>
    <w:p>
      <w:pPr>
        <w:numPr>
          <w:ilvl w:val="0"/>
          <w:numId w:val="2"/>
        </w:numPr>
      </w:pPr>
      <w:r>
        <w:t> 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​Marchogaeth mewn ffordd reoledig yn yr amodau canlynol:</w:t>
      </w:r>
    </w:p>
    <w:p>
      <w:pPr>
        <w:numPr>
          <w:ilvl w:val="0"/>
          <w:numId w:val="3"/>
        </w:numPr>
      </w:pPr>
      <w:r>
        <w:t>cyflwr arwyneb</w:t>
      </w:r>
    </w:p>
    <w:p>
      <w:pPr>
        <w:numPr>
          <w:ilvl w:val="0"/>
          <w:numId w:val="3"/>
        </w:numPr>
      </w:pPr>
      <w:r>
        <w:t>presenoldeb ceffylau eraill</w:t>
      </w:r>
    </w:p>
    <w:p>
      <w:pPr>
        <w:numPr>
          <w:ilvl w:val="0"/>
          <w:numId w:val="3"/>
        </w:numPr>
      </w:pPr>
      <w:r>
        <w:t>presenoldeb pobl eraill</w:t>
      </w:r>
    </w:p>
    <w:p>
      <w:pPr>
        <w:numPr>
          <w:ilvl w:val="0"/>
          <w:numId w:val="3"/>
        </w:numPr>
      </w:pPr>
      <w:r>
        <w:t>tywydd gwahanol (yn cynnwys tywydd gwael)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yn y sefyllfaoedd hyn:</w:t>
      </w:r>
    </w:p>
    <w:p>
      <w:pPr>
        <w:numPr>
          <w:ilvl w:val="0"/>
          <w:numId w:val="4"/>
        </w:numPr>
      </w:pPr>
      <w:r>
        <w:t>yn unigol</w:t>
      </w:r>
    </w:p>
    <w:p>
      <w:pPr>
        <w:numPr>
          <w:ilvl w:val="0"/>
          <w:numId w:val="4"/>
        </w:numPr>
      </w:pPr>
      <w:r>
        <w:t>mewn grwpiau</w:t>
      </w:r>
    </w:p>
    <w:p>
      <w:pPr>
        <w:numPr>
          <w:ilvl w:val="0"/>
          <w:numId w:val="4"/>
        </w:numPr>
      </w:pPr>
      <w:r>
        <w:t>cerdded, trotian a hanner carlamu</w:t>
      </w:r>
    </w:p>
    <w:p>
      <w:pPr>
        <w:numPr>
          <w:ilvl w:val="0"/>
          <w:numId w:val="4"/>
        </w:numPr>
      </w:pPr>
      <w:r>
        <w:t>mewn mannau agored</w:t>
      </w:r>
    </w:p>
    <w:p>
      <w:pPr>
        <w:numPr>
          <w:ilvl w:val="0"/>
          <w:numId w:val="4"/>
        </w:numPr>
      </w:pPr>
      <w:r>
        <w:t>ar y ffordd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o leiaf dau o'r mathau canlynol o geffylau:</w:t>
      </w:r>
    </w:p>
    <w:p>
      <w:pPr>
        <w:numPr>
          <w:ilvl w:val="0"/>
          <w:numId w:val="5"/>
        </w:numPr>
      </w:pPr>
      <w:r>
        <w:t>ffit</w:t>
      </w:r>
    </w:p>
    <w:p>
      <w:pPr>
        <w:numPr>
          <w:ilvl w:val="0"/>
          <w:numId w:val="5"/>
        </w:numPr>
      </w:pPr>
      <w:r>
        <w:t>hanner ffit</w:t>
      </w:r>
    </w:p>
    <w:p>
      <w:pPr>
        <w:numPr>
          <w:ilvl w:val="0"/>
          <w:numId w:val="5"/>
        </w:numPr>
      </w:pPr>
      <w:r>
        <w:t>ddim yn ffit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mwy nag un ceffyl i'w hymarfer ar gyfer disgyblaeth benodol; dylai'r ceffylau fod â lefelau ffitrwydd amrywiol.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​Amodau:</w:t>
      </w:r>
    </w:p>
    <w:p>
      <w:pPr>
        <w:numPr>
          <w:ilvl w:val="0"/>
          <w:numId w:val="6"/>
        </w:numPr>
      </w:pPr>
      <w:r>
        <w:t>arwyneb y ffordd</w:t>
      </w:r>
    </w:p>
    <w:p>
      <w:pPr>
        <w:numPr>
          <w:ilvl w:val="0"/>
          <w:numId w:val="6"/>
        </w:numPr>
      </w:pPr>
      <w:r>
        <w:t>tywydd</w:t>
      </w:r>
    </w:p>
    <w:p>
      <w:pPr>
        <w:numPr>
          <w:ilvl w:val="0"/>
          <w:numId w:val="6"/>
        </w:numPr>
      </w:pPr>
      <w:r>
        <w:t>marchogion eraill</w:t>
      </w:r>
    </w:p>
    <w:p>
      <w:pPr>
        <w:numPr>
          <w:ilvl w:val="0"/>
          <w:numId w:val="6"/>
        </w:numPr>
      </w:pPr>
      <w:r>
        <w:t>defnyddwyr eraill y ffordd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ymarfer; ffitrwydd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AA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EB8C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8C3CB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BB0E1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FA7D7E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1F4A0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6a9cd17e4d4280" /><Relationship Type="http://schemas.openxmlformats.org/officeDocument/2006/relationships/numbering" Target="/word/numbering.xml" Id="R88cfb5c9979c49f0" /><Relationship Type="http://schemas.openxmlformats.org/officeDocument/2006/relationships/settings" Target="/word/settings.xml" Id="R29e19f23cbfc4dbe" /><Relationship Type="http://schemas.openxmlformats.org/officeDocument/2006/relationships/image" Target="/word/media/21dd3d92-ec2c-45fe-a5c9-20064ab844c1.png" Id="R11cd6ffbd5004b1b" /></Relationships>
</file>