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9153d514bf43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LANEq306</w:t>
            </w:r>
            <w:r>
              <w:rPr>
                <w:b/>
              </w:rPr>
              <w:br/>
            </w:r>
            <w:r>
              <w:rPr>
                <w:b/>
              </w:rPr>
              <w:t>Hybu iechyd a lles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ba2aa3006594e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hybu iechyd a lles ceffylau trwy ddarparu'r amgylchedd a'r triniaethau arferol sy'n sicrhau bod y ceffyl yn aros yn iach ac yn hapus. Mae hefyd yn cynnwys adnabod a thrin problemau iechyd a mân anhwylderau. Mae'r safon hon yn berthnasol i bob math o geffylau.</w:t>
      </w:r>
    </w:p>
    <w:p>
      <w:pPr/>
      <w:r>
        <w:rPr>
          <w:lang w:val="en-GB"/>
        </w:rPr>
        <w:t>Mae'r safon hon yn cynnwys gofalu am geffylau er mwyn lleihau'r perygl o anafiadau a salwch, mae'n cynnwys gallu adnabod ac ymateb i arwyddion o salwch, yn ogystal â gwybod pryd i alw am gymorth proffesiynol.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ac asesu risg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trin ac atal y ceffyl mewn ffordd nad yw'n peryglu lles anifeiliaid, sy'n osgoi ymddygiad sy'n achosi pryder ynghylch lles ac sy'n cynnal iechyd a diogelwch</w:t>
      </w:r>
    </w:p>
    <w:p>
      <w:pPr>
        <w:numPr>
          <w:ilvl w:val="0"/>
          <w:numId w:val="1"/>
        </w:numPr>
      </w:pPr>
      <w:r>
        <w:t>trin ceffylau mewn ffordd sy'n lleihau unrhyw debygolrwydd o straen, ac yn hybu eu hiechyd a'u lles yn unol ag arfer da a deddfwriaeth bresennol</w:t>
      </w:r>
    </w:p>
    <w:p>
      <w:pPr>
        <w:numPr>
          <w:ilvl w:val="0"/>
          <w:numId w:val="1"/>
        </w:numPr>
      </w:pPr>
      <w:r>
        <w:t>darparu amgylchedd addas a thriniaethau arferol i hybu iechyd a lles y ceffyl</w:t>
      </w:r>
    </w:p>
    <w:p>
      <w:pPr>
        <w:numPr>
          <w:ilvl w:val="0"/>
          <w:numId w:val="1"/>
        </w:numPr>
      </w:pPr>
      <w:r>
        <w:t>monitro cyflwr corfforol ac ymddygiad ceffyl yn effeithiol</w:t>
      </w:r>
    </w:p>
    <w:p>
      <w:pPr>
        <w:numPr>
          <w:ilvl w:val="0"/>
          <w:numId w:val="1"/>
        </w:numPr>
      </w:pPr>
      <w:r>
        <w:t>cymryd a chofnodi tymheredd, curiad calon ac anadlu'r ceffyl yn gywir a chyfleu hyn i'r person priodol</w:t>
      </w:r>
    </w:p>
    <w:p>
      <w:pPr>
        <w:numPr>
          <w:ilvl w:val="0"/>
          <w:numId w:val="1"/>
        </w:numPr>
      </w:pPr>
      <w:r>
        <w:t>adnabod unrhyw arwyddion annormal a chymryd y camau priodol</w:t>
      </w:r>
    </w:p>
    <w:p>
      <w:pPr>
        <w:numPr>
          <w:ilvl w:val="0"/>
          <w:numId w:val="1"/>
        </w:numPr>
      </w:pPr>
      <w:r>
        <w:t>sicrhau cynnal lefelau priodol o hylendid a bioddiogelwch</w:t>
      </w:r>
    </w:p>
    <w:p>
      <w:pPr>
        <w:numPr>
          <w:ilvl w:val="0"/>
          <w:numId w:val="1"/>
        </w:numPr>
      </w:pPr>
      <w:r>
        <w:t>cadw cofnodion cywir a diweddar yn unol â deddfwriaeth berthnasol a'r sefydliad yr ydych yn gweithio iddo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pwysigrwydd defnyddio technegau trin ac atal priodol a lleihau lefelau straen i ddiogelwch y triniwr a'r ceffyl</w:t>
      </w:r>
    </w:p>
    <w:p>
      <w:pPr>
        <w:numPr>
          <w:ilvl w:val="0"/>
          <w:numId w:val="2"/>
        </w:numPr>
      </w:pPr>
      <w:r>
        <w:t>sut i hybu iechyd a lles ceffylau a lleihau straen ac anafiadau a achosir iddynt</w:t>
      </w:r>
    </w:p>
    <w:p>
      <w:pPr>
        <w:numPr>
          <w:ilvl w:val="0"/>
          <w:numId w:val="2"/>
        </w:numPr>
      </w:pPr>
      <w:r>
        <w:t>gweithdrefnau cymorth cyntaf, trin ceffylau a'ch cyfrifoldeb yn unol â deddfwriaeth berthnasol lles anifeiliaid</w:t>
      </w:r>
    </w:p>
    <w:p>
      <w:pPr>
        <w:numPr>
          <w:ilvl w:val="0"/>
          <w:numId w:val="2"/>
        </w:numPr>
      </w:pPr>
      <w:r>
        <w:t>pam mae angen ymarfer corff ar geffylau a gofynion ymarfer corff ar gyfer mathau gwahanol o weithgaredd</w:t>
      </w:r>
    </w:p>
    <w:p>
      <w:pPr>
        <w:numPr>
          <w:ilvl w:val="0"/>
          <w:numId w:val="2"/>
        </w:numPr>
      </w:pPr>
      <w:r>
        <w:t>arwyddion iechyd da a gwael mewn perthynas ag ymddangosiad, osgo a symudiad, ymddygiad a gweithrediad corff ceffyl</w:t>
      </w:r>
    </w:p>
    <w:p>
      <w:pPr>
        <w:numPr>
          <w:ilvl w:val="0"/>
          <w:numId w:val="2"/>
        </w:numPr>
      </w:pPr>
      <w:r>
        <w:t>y camau i'w cymryd pan fydd arwyddion iechyd gwael yn cael eu gweld</w:t>
      </w:r>
    </w:p>
    <w:p>
      <w:pPr>
        <w:numPr>
          <w:ilvl w:val="0"/>
          <w:numId w:val="2"/>
        </w:numPr>
      </w:pPr>
      <w:r>
        <w:t>sut i dynnu pedol wedi ei niweidio yn ddiogel heb achosi niwed i droed y ceffyl</w:t>
      </w:r>
    </w:p>
    <w:p>
      <w:pPr>
        <w:numPr>
          <w:ilvl w:val="0"/>
          <w:numId w:val="2"/>
        </w:numPr>
      </w:pPr>
      <w:r>
        <w:t>sut i adnabod argyfwng o ran iechyd ceffyl a phryd i alw'r milfeddyg</w:t>
      </w:r>
    </w:p>
    <w:p>
      <w:pPr>
        <w:numPr>
          <w:ilvl w:val="0"/>
          <w:numId w:val="2"/>
        </w:numPr>
      </w:pPr>
      <w:r>
        <w:t>gofynion cofnodion iechyd a thriniaeth a pham y maent yn bodoli</w:t>
      </w:r>
    </w:p>
    <w:p>
      <w:pPr>
        <w:numPr>
          <w:ilvl w:val="0"/>
          <w:numId w:val="2"/>
        </w:numPr>
      </w:pPr>
      <w:r>
        <w:t>rheoli ceffyl yn dilyn triniaeth neu weithdrefn benodol</w:t>
      </w:r>
    </w:p>
    <w:p>
      <w:pPr>
        <w:numPr>
          <w:ilvl w:val="0"/>
          <w:numId w:val="2"/>
        </w:numPr>
      </w:pPr>
      <w:r>
        <w:t>y gweithdrefnau ar gyfer ynysu a phryd y byddai angen hyn</w:t>
      </w:r>
    </w:p>
    <w:p>
      <w:pPr>
        <w:numPr>
          <w:ilvl w:val="0"/>
          <w:numId w:val="2"/>
        </w:numPr>
      </w:pPr>
      <w:r>
        <w:t>y gweithdrefnau ar gyfer nyrsio salwch yn cynnwys hylendid a bioddiogelwch</w:t>
      </w:r>
    </w:p>
    <w:p>
      <w:pPr>
        <w:numPr>
          <w:ilvl w:val="0"/>
          <w:numId w:val="2"/>
        </w:numPr>
      </w:pPr>
      <w:r>
        <w:t>cydffurfiad y ceffyl a'i berthynas â symud a gweithredu</w:t>
      </w:r>
    </w:p>
    <w:p>
      <w:pPr>
        <w:numPr>
          <w:ilvl w:val="0"/>
          <w:numId w:val="2"/>
        </w:numPr>
      </w:pPr>
      <w:r>
        <w:t>anatomeg a ffisioleg sylfaenol y ceffyl yn cynnwys systemau ysgerbydol, cyhyrol, cylchredol ac anadlol</w:t>
      </w:r>
    </w:p>
    <w:p>
      <w:pPr>
        <w:numPr>
          <w:ilvl w:val="0"/>
          <w:numId w:val="2"/>
        </w:numPr>
      </w:pPr>
      <w:r>
        <w:t>pwysigrwydd gwerthuso'r camau a gymerir wrth ymdrin ag unrhyw broblemau gydag iechyd a lles ceffylau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Monitro'r agweddau canlynol o gyflwr corfforol ac ymddygiad:</w:t>
      </w:r>
    </w:p>
    <w:p>
      <w:pPr>
        <w:numPr>
          <w:ilvl w:val="0"/>
          <w:numId w:val="3"/>
        </w:numPr>
      </w:pPr>
      <w:r>
        <w:t>ymddangosiad</w:t>
      </w:r>
    </w:p>
    <w:p>
      <w:pPr>
        <w:numPr>
          <w:ilvl w:val="0"/>
          <w:numId w:val="3"/>
        </w:numPr>
      </w:pPr>
      <w:r>
        <w:t>osgo a symudiad</w:t>
      </w:r>
    </w:p>
    <w:p>
      <w:pPr>
        <w:numPr>
          <w:ilvl w:val="0"/>
          <w:numId w:val="3"/>
        </w:numPr>
      </w:pPr>
      <w:r>
        <w:t>ymddygiad</w:t>
      </w:r>
    </w:p>
    <w:p>
      <w:pPr>
        <w:numPr>
          <w:ilvl w:val="0"/>
          <w:numId w:val="3"/>
        </w:numPr>
      </w:pPr>
      <w:r>
        <w:t>gweithrediad y corff</w:t>
      </w:r>
    </w:p>
    <w:p>
      <w:pPr>
        <w:numPr>
          <w:ilvl w:val="0"/>
          <w:numId w:val="3"/>
        </w:numPr>
      </w:pPr>
      <w:r>
        <w:t>arwyddion iechyd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Problemau iechyd cyffredin ymysg ceffylau:</w:t>
      </w:r>
    </w:p>
    <w:p>
      <w:pPr>
        <w:numPr>
          <w:ilvl w:val="0"/>
          <w:numId w:val="4"/>
        </w:numPr>
      </w:pPr>
      <w:r>
        <w:t>colig</w:t>
      </w:r>
    </w:p>
    <w:p>
      <w:pPr>
        <w:numPr>
          <w:ilvl w:val="0"/>
          <w:numId w:val="4"/>
        </w:numPr>
      </w:pPr>
      <w:r>
        <w:t>asotwria</w:t>
      </w:r>
    </w:p>
    <w:p>
      <w:pPr>
        <w:numPr>
          <w:ilvl w:val="0"/>
          <w:numId w:val="4"/>
        </w:numPr>
      </w:pPr>
      <w:r>
        <w:t>RAO</w:t>
      </w:r>
    </w:p>
    <w:p>
      <w:pPr>
        <w:numPr>
          <w:ilvl w:val="0"/>
          <w:numId w:val="4"/>
        </w:numPr>
      </w:pPr>
      <w:r>
        <w:t>clwyf yr ysgyfaint</w:t>
      </w:r>
    </w:p>
    <w:p>
      <w:pPr>
        <w:numPr>
          <w:ilvl w:val="0"/>
          <w:numId w:val="4"/>
        </w:numPr>
      </w:pPr>
      <w:r>
        <w:t>ffliw ceffylau</w:t>
      </w:r>
    </w:p>
    <w:p>
      <w:pPr>
        <w:numPr>
          <w:ilvl w:val="0"/>
          <w:numId w:val="4"/>
        </w:numPr>
      </w:pPr>
      <w:r>
        <w:t>cloffni</w:t>
      </w:r>
    </w:p>
    <w:p>
      <w:pPr>
        <w:numPr>
          <w:ilvl w:val="0"/>
          <w:numId w:val="4"/>
        </w:numPr>
      </w:pPr>
      <w:r>
        <w:t>tarwden</w:t>
      </w:r>
    </w:p>
    <w:p>
      <w:pPr>
        <w:numPr>
          <w:ilvl w:val="0"/>
          <w:numId w:val="4"/>
        </w:numPr>
      </w:pPr>
      <w:r>
        <w:t>cornwydydd traed</w:t>
      </w:r>
    </w:p>
    <w:p>
      <w:pPr>
        <w:numPr>
          <w:ilvl w:val="0"/>
          <w:numId w:val="4"/>
        </w:numPr>
      </w:pPr>
      <w:r>
        <w:t>llaid</w:t>
      </w:r>
    </w:p>
    <w:p>
      <w:pPr>
        <w:numPr>
          <w:ilvl w:val="0"/>
          <w:numId w:val="4"/>
        </w:numPr>
      </w:pPr>
      <w:r>
        <w:t>clwyfau ac anafiadau eraill</w:t>
      </w:r>
    </w:p>
    <w:p>
      <w:pPr>
        <w:numPr>
          <w:ilvl w:val="0"/>
          <w:numId w:val="4"/>
        </w:numPr>
      </w:pPr>
      <w:r>
        <w:t>chwydd</w:t>
      </w:r>
    </w:p>
    <w:p>
      <w:pPr>
        <w:numPr>
          <w:ilvl w:val="0"/>
          <w:numId w:val="4"/>
        </w:numPr>
      </w:pPr>
      <w:r>
        <w:t>sgaldiad glaw</w:t>
      </w:r>
    </w:p>
    <w:p>
      <w:pPr>
        <w:numPr>
          <w:ilvl w:val="0"/>
          <w:numId w:val="4"/>
        </w:numPr>
      </w:pPr>
      <w:r>
        <w:t>cosfa'r haf</w:t>
      </w:r>
    </w:p>
    <w:p>
      <w:pPr>
        <w:numPr>
          <w:ilvl w:val="0"/>
          <w:numId w:val="4"/>
        </w:numPr>
      </w:pPr>
      <w:r>
        <w:t>dysychu</w:t>
      </w:r>
    </w:p>
    <w:p>
      <w:pPr>
        <w:numPr>
          <w:ilvl w:val="0"/>
          <w:numId w:val="4"/>
        </w:numPr>
      </w:pPr>
      <w:r>
        <w:t>straen</w:t>
      </w:r>
    </w:p>
    <w:p>
      <w:pPr>
        <w:numPr>
          <w:ilvl w:val="0"/>
          <w:numId w:val="4"/>
        </w:numPr>
      </w:pPr>
      <w:r>
        <w:t>clefyd Cushing Ceffylau - (PPID)</w:t>
      </w:r>
    </w:p>
    <w:p>
      <w:pPr>
        <w:numPr>
          <w:ilvl w:val="0"/>
          <w:numId w:val="4"/>
        </w:numPr>
      </w:pPr>
      <w:r>
        <w:t>salwch y gwair</w:t>
      </w:r>
    </w:p>
    <w:p>
      <w:pPr>
        <w:numPr>
          <w:ilvl w:val="0"/>
          <w:numId w:val="4"/>
        </w:numPr>
      </w:pPr>
      <w:r>
        <w:t>myopathi annodweddiadol</w:t>
      </w:r>
    </w:p>
    <w:p>
      <w:pPr>
        <w:numPr>
          <w:ilvl w:val="0"/>
          <w:numId w:val="4"/>
        </w:numPr>
      </w:pPr>
      <w:r>
        <w:t>cloffni</w:t>
      </w:r>
    </w:p>
    <w:p>
      <w:pPr>
        <w:numPr>
          <w:ilvl w:val="0"/>
          <w:numId w:val="4"/>
        </w:numPr>
      </w:pPr>
      <w:r>
        <w:t>melanomas</w:t>
      </w:r>
    </w:p>
    <w:p>
      <w:pPr>
        <w:numPr>
          <w:ilvl w:val="0"/>
          <w:numId w:val="4"/>
        </w:numPr>
      </w:pPr>
      <w:r>
        <w:t>sarcoidau</w:t>
      </w:r>
    </w:p>
    <w:p>
      <w:pPr>
        <w:numPr>
          <w:ilvl w:val="0"/>
          <w:numId w:val="4"/>
        </w:numPr>
      </w:pPr>
      <w:r>
        <w:t>tetanws</w:t>
      </w:r>
    </w:p>
    <w:p>
      <w:pPr>
        <w:numPr>
          <w:ilvl w:val="0"/>
          <w:numId w:val="4"/>
        </w:numPr>
      </w:pPr>
      <w:r>
        <w:t>botwliaeth</w:t>
      </w:r>
    </w:p>
    <w:p>
      <w:pPr>
        <w:numPr>
          <w:ilvl w:val="0"/>
          <w:numId w:val="4"/>
        </w:numPr>
      </w:pPr>
      <w:r>
        <w:t>pwn llyngyr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iechyd a lles anifeiliaid; triniaethau; anafiadau; salwch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C7C2C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29F97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A0860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F993C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669ddfcf7f94797" /><Relationship Type="http://schemas.openxmlformats.org/officeDocument/2006/relationships/numbering" Target="/word/numbering.xml" Id="Rf3d01a1508bb4ebb" /><Relationship Type="http://schemas.openxmlformats.org/officeDocument/2006/relationships/settings" Target="/word/settings.xml" Id="Re8bcf0112a154495" /><Relationship Type="http://schemas.openxmlformats.org/officeDocument/2006/relationships/image" Target="/word/media/3cf6330e-73af-4343-9d97-4c21963bda07.png" Id="Rfba2aa3006594ea6" /></Relationships>
</file>