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c3a57b44442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LANEq304</w:t>
            </w:r>
            <w:r>
              <w:rPr>
                <w:b/>
              </w:rPr>
              <w:br/>
            </w:r>
            <w:r>
              <w:rPr>
                <w:b/>
              </w:rPr>
              <w:t>Cynllunio deiet a gweithredu cyfundrefnau bwydo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9fc84addde40f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cynllunio deiet a gweithredu cyfundrefnau bwydo ar gyfer ceffylau. Dylech allu adnabod gofynion deietegol ceffylau a phenderfynu faint o fwyd sydd ei angen. Bydd hefyd angen i chi ymdrin ag unrhyw atchwanegiadau angenrheidiol i'r deiet a gofynion deietegol arbennig. Mae'n hanfodol bod eich gwaith yn nodi unrhyw newidiadau angenrheidiol mewn gofynion deietegol ac yn caniatáu newidiadau i'r dogn.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gofynion deietegol o ran maeth ar gyfer ceffylau a chynllunio eu deiet, yn cynnwys porthiant, dwysfwydydd a dwr</w:t>
      </w:r>
    </w:p>
    <w:p>
      <w:pPr>
        <w:numPr>
          <w:ilvl w:val="0"/>
          <w:numId w:val="1"/>
        </w:numPr>
      </w:pPr>
      <w:r>
        <w:t>sefydlu maint ac amlder bwydo</w:t>
      </w:r>
    </w:p>
    <w:p>
      <w:pPr>
        <w:numPr>
          <w:ilvl w:val="0"/>
          <w:numId w:val="1"/>
        </w:numPr>
      </w:pPr>
      <w:r>
        <w:t>nodi unrhyw atchwanegiadau neu ychwanegiadau angenrheidiol i'r deiet</w:t>
      </w:r>
    </w:p>
    <w:p>
      <w:pPr>
        <w:numPr>
          <w:ilvl w:val="0"/>
          <w:numId w:val="1"/>
        </w:numPr>
      </w:pPr>
      <w:r>
        <w:t>nodi a chofnodi gofynion deietegol arbennig</w:t>
      </w:r>
    </w:p>
    <w:p>
      <w:pPr>
        <w:numPr>
          <w:ilvl w:val="0"/>
          <w:numId w:val="1"/>
        </w:numPr>
      </w:pPr>
      <w:r>
        <w:t>gweithredu cyfundrefnau bwydo sy'n ystyried y polisi bwydo a gofynion y ceffyl, ac yn caniatáu newidiadau i'r dognau</w:t>
      </w:r>
    </w:p>
    <w:p>
      <w:pPr>
        <w:numPr>
          <w:ilvl w:val="0"/>
          <w:numId w:val="1"/>
        </w:numPr>
      </w:pPr>
      <w:r>
        <w:t>addasu dognau i fodloni newidiadau yng ngofynion deietegol y ceffyl ac i wella iechyd a llesiant y ceffyl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ffactorau all effeithio ar gynllunio deiet a chyfundrefnau bwydo ar gyfer ceffylau</w:t>
      </w:r>
    </w:p>
    <w:p>
      <w:pPr>
        <w:numPr>
          <w:ilvl w:val="0"/>
          <w:numId w:val="2"/>
        </w:numPr>
      </w:pPr>
      <w:r>
        <w:t>effeithiau argaeledd, tymoroldeb a chostau ar ddeiet a chyfundrefnau bwydo</w:t>
      </w:r>
    </w:p>
    <w:p>
      <w:pPr>
        <w:numPr>
          <w:ilvl w:val="0"/>
          <w:numId w:val="2"/>
        </w:numPr>
      </w:pPr>
      <w:r>
        <w:t>y gofynion deietegol ar gyfer ceffylau: porthiant, dwysfwydydd a dwr</w:t>
      </w:r>
    </w:p>
    <w:p>
      <w:pPr>
        <w:numPr>
          <w:ilvl w:val="0"/>
          <w:numId w:val="2"/>
        </w:numPr>
      </w:pPr>
      <w:r>
        <w:t>y mathau o fwydydd, paratoi bwyd a dewisiadau amgen i wair</w:t>
      </w:r>
    </w:p>
    <w:p>
      <w:pPr>
        <w:numPr>
          <w:ilvl w:val="0"/>
          <w:numId w:val="2"/>
        </w:numPr>
      </w:pPr>
      <w:r>
        <w:t>y mathau o ychwanegiadau neu atchwanegiadau deietegol a'r rhesymau dros eu cynnwys yn y deiet</w:t>
      </w:r>
    </w:p>
    <w:p>
      <w:pPr>
        <w:numPr>
          <w:ilvl w:val="0"/>
          <w:numId w:val="2"/>
        </w:numPr>
      </w:pPr>
      <w:r>
        <w:t>y clefydau a'r salwch sydd yn gofyn am ddeiet arbennig</w:t>
      </w:r>
    </w:p>
    <w:p>
      <w:pPr>
        <w:numPr>
          <w:ilvl w:val="0"/>
          <w:numId w:val="2"/>
        </w:numPr>
      </w:pPr>
      <w:r>
        <w:t>anatomeg a swyddogaeth y system draul</w:t>
      </w:r>
    </w:p>
    <w:p>
      <w:pPr>
        <w:numPr>
          <w:ilvl w:val="0"/>
          <w:numId w:val="2"/>
        </w:numPr>
      </w:pPr>
      <w:r>
        <w:t>y rhesymau dros ddefnyddio systemau bwydo gwahanol</w:t>
      </w:r>
    </w:p>
    <w:p>
      <w:pPr>
        <w:numPr>
          <w:ilvl w:val="0"/>
          <w:numId w:val="2"/>
        </w:numPr>
      </w:pPr>
      <w:r>
        <w:t>pwysigrwydd gwerthuso'r camau a gymerir wrth ymdrin ag unrhyw broblemau yn cynllunio deiet a gweithredu cyfundrefnau bwydo ar gyfer ceffylau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Cyfundrefnau bwydo:</w:t>
      </w:r>
    </w:p>
    <w:p>
      <w:pPr>
        <w:numPr>
          <w:ilvl w:val="0"/>
          <w:numId w:val="3"/>
        </w:numPr>
      </w:pPr>
      <w:r>
        <w:t>hwsmonaeth arferol</w:t>
      </w:r>
    </w:p>
    <w:p>
      <w:pPr>
        <w:numPr>
          <w:ilvl w:val="0"/>
          <w:numId w:val="3"/>
        </w:numPr>
      </w:pPr>
      <w:r>
        <w:t>gofynion deietegol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deietegol:</w:t>
      </w:r>
    </w:p>
    <w:p>
      <w:pPr>
        <w:numPr>
          <w:ilvl w:val="0"/>
          <w:numId w:val="4"/>
        </w:numPr>
      </w:pPr>
      <w:r>
        <w:t>porthiant</w:t>
      </w:r>
    </w:p>
    <w:p>
      <w:pPr>
        <w:numPr>
          <w:ilvl w:val="0"/>
          <w:numId w:val="4"/>
        </w:numPr>
      </w:pPr>
      <w:r>
        <w:t>dwysfwydydd</w:t>
      </w:r>
    </w:p>
    <w:p>
      <w:pPr>
        <w:numPr>
          <w:ilvl w:val="0"/>
          <w:numId w:val="4"/>
        </w:numPr>
      </w:pPr>
      <w:r>
        <w:t>dŵr</w:t>
      </w:r>
    </w:p>
    <w:p>
      <w:pPr>
        <w:numPr>
          <w:ilvl w:val="0"/>
          <w:numId w:val="4"/>
        </w:numPr>
      </w:pPr>
      <w:r>
        <w:t>atchwanegiadau ac ychwanegiadau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dognau bwydo, gan ystyried:</w:t>
      </w:r>
    </w:p>
    <w:p>
      <w:pPr>
        <w:numPr>
          <w:ilvl w:val="0"/>
          <w:numId w:val="5"/>
        </w:numPr>
      </w:pPr>
      <w:r>
        <w:t>arfer da presennol</w:t>
      </w:r>
    </w:p>
    <w:p>
      <w:pPr>
        <w:numPr>
          <w:ilvl w:val="0"/>
          <w:numId w:val="5"/>
        </w:numPr>
      </w:pPr>
      <w:r>
        <w:t>pwysau corff y ceffyl</w:t>
      </w:r>
    </w:p>
    <w:p>
      <w:pPr>
        <w:numPr>
          <w:ilvl w:val="0"/>
          <w:numId w:val="5"/>
        </w:numPr>
      </w:pPr>
      <w:r>
        <w:t>cyflwr y ceffyl</w:t>
      </w:r>
    </w:p>
    <w:p>
      <w:pPr>
        <w:numPr>
          <w:ilvl w:val="0"/>
          <w:numId w:val="5"/>
        </w:numPr>
      </w:pPr>
      <w:r>
        <w:t>lefel y gwaith</w:t>
      </w:r>
    </w:p>
    <w:p>
      <w:pPr>
        <w:numPr>
          <w:ilvl w:val="0"/>
          <w:numId w:val="5"/>
        </w:numPr>
      </w:pPr>
      <w:r>
        <w:t>math a natur (yn cynnwys ceffylau blinedig, sâl neu ffwdanus)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cyfundrefnau bwydo effeithiol gan ystyried:</w:t>
      </w:r>
    </w:p>
    <w:p>
      <w:pPr>
        <w:numPr>
          <w:ilvl w:val="0"/>
          <w:numId w:val="6"/>
        </w:numPr>
      </w:pPr>
      <w:r>
        <w:t>argaeledd bwyd a phorthiant</w:t>
      </w:r>
    </w:p>
    <w:p>
      <w:pPr>
        <w:numPr>
          <w:ilvl w:val="0"/>
          <w:numId w:val="6"/>
        </w:numPr>
      </w:pPr>
      <w:r>
        <w:t>tymoroldeb</w:t>
      </w:r>
    </w:p>
    <w:p>
      <w:pPr>
        <w:numPr>
          <w:ilvl w:val="0"/>
          <w:numId w:val="6"/>
        </w:numPr>
      </w:pPr>
      <w:r>
        <w:t>costau a bwydydd a phorthiant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Ffactorau sy'n effeithio ar ddeiet a chyfundrefnau bwydo:</w:t>
      </w:r>
    </w:p>
    <w:p>
      <w:pPr>
        <w:numPr>
          <w:ilvl w:val="0"/>
          <w:numId w:val="7"/>
        </w:numPr>
      </w:pPr>
      <w:r>
        <w:t>pwysau'r corff</w:t>
      </w:r>
    </w:p>
    <w:p>
      <w:pPr>
        <w:numPr>
          <w:ilvl w:val="0"/>
          <w:numId w:val="7"/>
        </w:numPr>
      </w:pPr>
      <w:r>
        <w:t>oed</w:t>
      </w:r>
    </w:p>
    <w:p>
      <w:pPr>
        <w:numPr>
          <w:ilvl w:val="0"/>
          <w:numId w:val="7"/>
        </w:numPr>
      </w:pPr>
      <w:r>
        <w:t>cyflwr atgenhedlu</w:t>
      </w:r>
    </w:p>
    <w:p>
      <w:pPr>
        <w:numPr>
          <w:ilvl w:val="0"/>
          <w:numId w:val="7"/>
        </w:numPr>
      </w:pPr>
      <w:r>
        <w:t>cyflwr</w:t>
      </w:r>
    </w:p>
    <w:p>
      <w:pPr>
        <w:numPr>
          <w:ilvl w:val="0"/>
          <w:numId w:val="7"/>
        </w:numPr>
      </w:pPr>
      <w:r>
        <w:t>lefel a'r math o waith</w:t>
      </w:r>
    </w:p>
    <w:p>
      <w:pPr>
        <w:numPr>
          <w:ilvl w:val="0"/>
          <w:numId w:val="7"/>
        </w:numPr>
      </w:pPr>
      <w:r>
        <w:t>math a natur y ceffyl</w:t>
      </w:r>
    </w:p>
    <w:p>
      <w:pPr>
        <w:numPr>
          <w:ilvl w:val="0"/>
          <w:numId w:val="7"/>
        </w:numPr>
      </w:pPr>
      <w:r>
        <w:t>blinder</w:t>
      </w:r>
    </w:p>
    <w:p>
      <w:pPr>
        <w:numPr>
          <w:ilvl w:val="0"/>
          <w:numId w:val="7"/>
        </w:numPr>
      </w:pPr>
      <w:r>
        <w:t>ceffylau sâl a ffwdanus</w:t>
      </w:r>
    </w:p>
    <w:p>
      <w:pPr>
        <w:numPr>
          <w:ilvl w:val="0"/>
          <w:numId w:val="7"/>
        </w:numPr>
      </w:pPr>
      <w:r>
        <w:t>polisi bwydo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bwyd; dŵr; deiet; dogn; maeth;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EDE6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3A92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E0A28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24196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A29CF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47698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AE8AA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fd96d422804c37" /><Relationship Type="http://schemas.openxmlformats.org/officeDocument/2006/relationships/numbering" Target="/word/numbering.xml" Id="Rad88d9a048b94320" /><Relationship Type="http://schemas.openxmlformats.org/officeDocument/2006/relationships/settings" Target="/word/settings.xml" Id="R431610fc41794907" /><Relationship Type="http://schemas.openxmlformats.org/officeDocument/2006/relationships/image" Target="/word/media/419ae283-50a2-4903-93fd-aac2fcaddcc2.png" Id="Rc89fc84addde40f6" /></Relationships>
</file>