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e9cefef2934e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LANEq241</w:t>
            </w:r>
            <w:r>
              <w:rPr>
                <w:b/>
              </w:rPr>
              <w:br/>
            </w:r>
            <w:r>
              <w:rPr>
                <w:b/>
              </w:rPr>
              <w:t>Harneisio ceffylau ar ffrwyn hir ar gyfer ymarfer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2a3a87b6ce49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gallu harneisio ceffylau ar ffrwyn hir ar gyfer ymarfer, o dan oruchwyliaeth. Mae'n cynnwys gallu paratoi ceffylau ar gyfer ffrwyn hir, gosod offer ffrwyn hir a harneisio fel y bo'n briodol, paratoi ardal addas ar gyfer y gwaith, rhoi ceffylau ar ffrwyn hir yn unol â'r cyfarwyddiadau, a gofalu am geffylau ar ôl ymarfer.</w:t>
      </w:r>
    </w:p>
    <w:p>
      <w:pPr/>
      <w:r>
        <w:rPr>
          <w:lang w:val="en-GB"/>
        </w:rPr>
        <w:t>Byddwch yn deall pwysigrwydd ymgyfarwyddo'r ceffyl sydd wedi ei harneisio â gorchmynion llais a synau na ellir eu gweld. Byddwch yn deall pwysigrwydd sefydlu a chynnal arhos ar ffrwyn hir, a gallu ffrwyno'n ôl.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gwirio bod y ceffyl mewn cyflwr addas i gael ei roi ar ffrwyn hir</w:t>
      </w:r>
    </w:p>
    <w:p>
      <w:pPr>
        <w:numPr>
          <w:ilvl w:val="0"/>
          <w:numId w:val="1"/>
        </w:numPr>
      </w:pPr>
      <w:r>
        <w:t>paratoi'r ardal ffrwyn hir ar gyfer ymarfer</w:t>
      </w:r>
    </w:p>
    <w:p>
      <w:pPr>
        <w:numPr>
          <w:ilvl w:val="0"/>
          <w:numId w:val="1"/>
        </w:numPr>
      </w:pPr>
      <w:r>
        <w:t>rhoi'r ceffyl harnais ar ffrwyn hir o'r tu ôl ac mewn cylch o'ch amgylch, o dan oruchwyliaeth</w:t>
      </w:r>
    </w:p>
    <w:p>
      <w:pPr>
        <w:numPr>
          <w:ilvl w:val="0"/>
          <w:numId w:val="1"/>
        </w:numPr>
      </w:pPr>
      <w:r>
        <w:t>gwneud newidiadau i'r ffrwyn ar ffrwyn hir o'r tu ôl ac ar ffrwyn hir mewn cylch</w:t>
      </w:r>
    </w:p>
    <w:p>
      <w:pPr>
        <w:numPr>
          <w:ilvl w:val="0"/>
          <w:numId w:val="1"/>
        </w:numPr>
      </w:pPr>
      <w:r>
        <w:t>ymdrin â defnyddio'r chwip arwain yn briodol</w:t>
      </w:r>
    </w:p>
    <w:p>
      <w:pPr>
        <w:numPr>
          <w:ilvl w:val="0"/>
          <w:numId w:val="1"/>
        </w:numPr>
      </w:pPr>
      <w:r>
        <w:t>defnyddio cymhorthion llais yn briodol</w:t>
      </w:r>
    </w:p>
    <w:p>
      <w:pPr>
        <w:numPr>
          <w:ilvl w:val="0"/>
          <w:numId w:val="1"/>
        </w:numPr>
      </w:pPr>
      <w:r>
        <w:t>cadw rheolaeth dros y ceffyl bob amser</w:t>
      </w:r>
    </w:p>
    <w:p>
      <w:pPr>
        <w:numPr>
          <w:ilvl w:val="0"/>
          <w:numId w:val="1"/>
        </w:numPr>
      </w:pPr>
      <w:r>
        <w:t>cynnal eich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eich rôl a'ch cyfrifoldebau yn rhoi ceffylau harnais ar ffrwyn hir ar gyfer ymarfer</w:t>
      </w:r>
    </w:p>
    <w:p>
      <w:pPr>
        <w:numPr>
          <w:ilvl w:val="0"/>
          <w:numId w:val="2"/>
        </w:numPr>
      </w:pPr>
      <w:r>
        <w:t>sut i wirio bod y ceffyl yn addas i gael ei roi ar ffrwyn hir, ac adnabod arwyddion o salwch, cloffni neu anaf, fyddai'n effeithio ar les y ceffyl pe byddai'n cael ei weithio</w:t>
      </w:r>
    </w:p>
    <w:p>
      <w:pPr>
        <w:numPr>
          <w:ilvl w:val="0"/>
          <w:numId w:val="2"/>
        </w:numPr>
      </w:pPr>
      <w:r>
        <w:t>nodau a dibenion rhoi ceffylau harnais ar ffrwyn hir</w:t>
      </w:r>
    </w:p>
    <w:p>
      <w:pPr>
        <w:numPr>
          <w:ilvl w:val="0"/>
          <w:numId w:val="2"/>
        </w:numPr>
      </w:pPr>
      <w:r>
        <w:t>sut i ddefnyddio'r cymhorthion llais wrth roi ceffylau harnais ar ffrwyn hir, a phwysigrwydd sicrhau bod y ceffyl yn gyfarwydd â chymhorthion llais</w:t>
      </w:r>
    </w:p>
    <w:p>
      <w:pPr>
        <w:numPr>
          <w:ilvl w:val="0"/>
          <w:numId w:val="2"/>
        </w:numPr>
      </w:pPr>
      <w:r>
        <w:t>y mannau sy'n cael eu defnyddio'n gyffredin wrth roi ceffylau harnais ar ffrwyn hir</w:t>
      </w:r>
    </w:p>
    <w:p>
      <w:pPr>
        <w:numPr>
          <w:ilvl w:val="0"/>
          <w:numId w:val="2"/>
        </w:numPr>
      </w:pPr>
      <w:r>
        <w:t>sut i wneud i geffylau harnais aros a pharhau i aros ar ffrwyn hir</w:t>
      </w:r>
    </w:p>
    <w:p>
      <w:pPr>
        <w:numPr>
          <w:ilvl w:val="0"/>
          <w:numId w:val="2"/>
        </w:numPr>
      </w:pPr>
      <w:r>
        <w:t>sut i ffrwyno'n ôl</w:t>
      </w:r>
    </w:p>
    <w:p>
      <w:pPr>
        <w:numPr>
          <w:ilvl w:val="0"/>
          <w:numId w:val="2"/>
        </w:numPr>
      </w:pPr>
      <w:r>
        <w:t>dibenion gallu aros a ffrwyno'r ceffyl yn ôl</w:t>
      </w:r>
    </w:p>
    <w:p>
      <w:pPr>
        <w:numPr>
          <w:ilvl w:val="0"/>
          <w:numId w:val="2"/>
        </w:numPr>
      </w:pPr>
      <w:r>
        <w:t>sut i asesu ymatebion y ceffyl i'r ymarferion ffrwyn hir</w:t>
      </w:r>
    </w:p>
    <w:p>
      <w:pPr>
        <w:numPr>
          <w:ilvl w:val="0"/>
          <w:numId w:val="2"/>
        </w:numPr>
      </w:pPr>
      <w:r>
        <w:t>sut i gyflawni newidiadau mewn cyflymder ac osgo ar ffrwyn hir gan ddefnyddio cymhorthion llais</w:t>
      </w:r>
    </w:p>
    <w:p>
      <w:pPr>
        <w:numPr>
          <w:ilvl w:val="0"/>
          <w:numId w:val="2"/>
        </w:numPr>
      </w:pPr>
      <w:r>
        <w:t>sut i ymdrin â'r ffrwynau a'r chwip arwain yn gywir ar ffrwyn hir</w:t>
      </w:r>
    </w:p>
    <w:p>
      <w:pPr>
        <w:numPr>
          <w:ilvl w:val="0"/>
          <w:numId w:val="2"/>
        </w:numPr>
      </w:pPr>
      <w:r>
        <w:t>diben pasio'r ffrwyn allanol o amgylch coesau ôl y ceffyl tra'n cynnal ffrwyn hir mewn cylch</w:t>
      </w:r>
    </w:p>
    <w:p>
      <w:pPr>
        <w:numPr>
          <w:ilvl w:val="0"/>
          <w:numId w:val="2"/>
        </w:numPr>
      </w:pPr>
      <w:r>
        <w:t>sut i gadw rheolaeth o'r ceffyl harnais bob amser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LANEq241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harnais; ffrwyn hir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61C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A51B8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7d11aefa3c4690" /><Relationship Type="http://schemas.openxmlformats.org/officeDocument/2006/relationships/numbering" Target="/word/numbering.xml" Id="R4484f57cac7f439a" /><Relationship Type="http://schemas.openxmlformats.org/officeDocument/2006/relationships/settings" Target="/word/settings.xml" Id="R8d40c218709045b4" /><Relationship Type="http://schemas.openxmlformats.org/officeDocument/2006/relationships/image" Target="/word/media/484f6e6b-34d2-42e4-b339-d90aa8052200.png" Id="R712a3a87b6ce49cf" /></Relationships>
</file>