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f332850e7c495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LANEq214</w:t>
            </w:r>
            <w:r>
              <w:rPr>
                <w:b/>
              </w:rPr>
              <w:br/>
            </w:r>
            <w:r>
              <w:rPr>
                <w:b/>
              </w:rPr>
              <w:t>Marchogaeth ceffylau ar y ffordd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6e939371e4d405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marchogaeth ceffylau ar y ffordd. Mae'r safon hon yn cynnwys marchogaeth yn ddiogel ar y ffordd yn unol â Rheolau'r Ffordd Fawr. Bydd hyn yn cynnwys marchogaeth ar y ffordd mewn ystod o amodau.</w:t>
      </w:r>
    </w:p>
    <w:p>
      <w:pPr/>
      <w:r>
        <w:rPr>
          <w:lang w:val="en-GB"/>
        </w:rPr>
        <w:t>Byddai'r gwaith a ddisgrifir yn y safon hon yn cael ei wneud yn dilyn cytundeb gyda goruchwylydd am gyfrifoldebau a dulliau gweithio.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allu adnabod peryglon yn y gweithle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mynd at y ceffyl yn unol â'r cyfarwyddiadau ac mewn ffordd sy'n lleihau straen ar y ceffyl, a pherygl i chi eich hun ac i eraill</w:t>
      </w:r>
    </w:p>
    <w:p>
      <w:pPr>
        <w:numPr>
          <w:ilvl w:val="0"/>
          <w:numId w:val="1"/>
        </w:numPr>
      </w:pPr>
      <w:r>
        <w:t>gosod harneisiau ac offer addas ar gyfer marchogaeth ceffylau ar y ffordd</w:t>
      </w:r>
    </w:p>
    <w:p>
      <w:pPr>
        <w:numPr>
          <w:ilvl w:val="0"/>
          <w:numId w:val="1"/>
        </w:numPr>
      </w:pPr>
      <w:r>
        <w:t>cwblhau'r paratoadau perthnasol cyn dechrau marchogaeth ar y ffordd</w:t>
      </w:r>
    </w:p>
    <w:p>
      <w:pPr>
        <w:numPr>
          <w:ilvl w:val="0"/>
          <w:numId w:val="1"/>
        </w:numPr>
      </w:pPr>
      <w:r>
        <w:t>cynllunio'r daith a fwriedir ar y ffordd</w:t>
      </w:r>
    </w:p>
    <w:p>
      <w:pPr>
        <w:numPr>
          <w:ilvl w:val="0"/>
          <w:numId w:val="1"/>
        </w:numPr>
      </w:pPr>
      <w:r>
        <w:t>mynd ar gefn ac oddi ar gefn ceffylau yn ddiogel</w:t>
      </w:r>
    </w:p>
    <w:p>
      <w:pPr>
        <w:numPr>
          <w:ilvl w:val="0"/>
          <w:numId w:val="1"/>
        </w:numPr>
      </w:pPr>
      <w:r>
        <w:t>addasu cerddediad a chyflymder yn unol â'r cyfarwyddiadau</w:t>
      </w:r>
    </w:p>
    <w:p>
      <w:pPr>
        <w:numPr>
          <w:ilvl w:val="0"/>
          <w:numId w:val="1"/>
        </w:numPr>
      </w:pPr>
      <w:r>
        <w:t>dilyn Rheolau'r Ffordd Fawr ar gyfer marchogaeth ar y ffordd bob amser</w:t>
      </w:r>
    </w:p>
    <w:p>
      <w:pPr>
        <w:numPr>
          <w:ilvl w:val="0"/>
          <w:numId w:val="1"/>
        </w:numPr>
      </w:pPr>
      <w:r>
        <w:t>cynnal eich iechyd a'ch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  offer amddiffynnol personol</w:t>
      </w:r>
    </w:p>
    <w:p>
      <w:pPr>
        <w:numPr>
          <w:ilvl w:val="0"/>
          <w:numId w:val="2"/>
        </w:numPr>
      </w:pPr>
      <w:r>
        <w:t>gofynion diogelwch ar y ffordd a pherthnasedd Rheolau'r Ffordd Fawr</w:t>
      </w:r>
    </w:p>
    <w:p>
      <w:pPr>
        <w:numPr>
          <w:ilvl w:val="0"/>
          <w:numId w:val="2"/>
        </w:numPr>
      </w:pPr>
      <w:r>
        <w:t>cyfrifoldebau ac egwyddorion marchogaeth ceffyl mewn grwp ar y ffordd</w:t>
      </w:r>
    </w:p>
    <w:p>
      <w:pPr>
        <w:numPr>
          <w:ilvl w:val="0"/>
          <w:numId w:val="2"/>
        </w:numPr>
      </w:pPr>
      <w:r>
        <w:t>sut i fynd at geffylau mewn ffordd briodol er mwyn lleihau straen a pherygl i chi eich hun ac i eraill</w:t>
      </w:r>
    </w:p>
    <w:p>
      <w:pPr>
        <w:numPr>
          <w:ilvl w:val="0"/>
          <w:numId w:val="2"/>
        </w:numPr>
      </w:pPr>
      <w:r>
        <w:t>yr amodau a allai effeithio ar farchogaeth ceffyl ar y ffordd</w:t>
      </w:r>
    </w:p>
    <w:p>
      <w:pPr>
        <w:numPr>
          <w:ilvl w:val="0"/>
          <w:numId w:val="2"/>
        </w:numPr>
      </w:pPr>
      <w:r>
        <w:t>y camau i'w cymryd os bydd damwain neu ddigwyddiad</w:t>
      </w:r>
    </w:p>
    <w:p>
      <w:pPr>
        <w:numPr>
          <w:ilvl w:val="0"/>
          <w:numId w:val="2"/>
        </w:numPr>
      </w:pPr>
      <w:r>
        <w:t>y rhagofalon iechyd a diogelwch i'w cymryd wrth farchogaeth ceffyl ar y ffordd</w:t>
      </w:r>
    </w:p>
    <w:p>
      <w:pPr>
        <w:numPr>
          <w:ilvl w:val="0"/>
          <w:numId w:val="2"/>
        </w:numPr>
      </w:pPr>
      <w:r>
        <w:t>y peryglon yr ydych yn debygol o ddod ar eu traws wrth farchogaeth ceffyl ar y ffordd</w:t>
      </w:r>
    </w:p>
    <w:p>
      <w:pPr>
        <w:numPr>
          <w:ilvl w:val="0"/>
          <w:numId w:val="2"/>
        </w:numPr>
      </w:pPr>
      <w:r>
        <w:t>safle'r ceffyl ar y ffordd yn arbennig ar gyffyrdd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Marchogaeth dau geffyl gwahanol ar y ffordd.​</w:t>
      </w:r>
    </w:p>
    <w:p>
      <w:pPr/>
      <w:r>
        <w:rPr>
          <w:lang w:val="en-GB"/>
        </w:rPr>
        <w:t>Addasu cerddediad a chyflymder yn unol â phedwar o'r amodau canlynol:</w:t>
      </w:r>
    </w:p>
    <w:p>
      <w:pPr>
        <w:numPr>
          <w:ilvl w:val="0"/>
          <w:numId w:val="3"/>
        </w:numPr>
      </w:pPr>
      <w:r>
        <w:t>arwyneb y ffordd</w:t>
      </w:r>
    </w:p>
    <w:p>
      <w:pPr>
        <w:numPr>
          <w:ilvl w:val="0"/>
          <w:numId w:val="3"/>
        </w:numPr>
      </w:pPr>
      <w:r>
        <w:t>y tywydd</w:t>
      </w:r>
    </w:p>
    <w:p>
      <w:pPr>
        <w:numPr>
          <w:ilvl w:val="0"/>
          <w:numId w:val="3"/>
        </w:numPr>
      </w:pPr>
      <w:r>
        <w:t>defnyddwyr eraill ar y ffordd</w:t>
      </w:r>
    </w:p>
    <w:p>
      <w:pPr>
        <w:numPr>
          <w:ilvl w:val="0"/>
          <w:numId w:val="3"/>
        </w:numPr>
      </w:pPr>
      <w:r>
        <w:t>marchogaeth mewn grŵp</w:t>
      </w:r>
    </w:p>
    <w:p>
      <w:pPr>
        <w:numPr>
          <w:ilvl w:val="0"/>
          <w:numId w:val="3"/>
        </w:numPr>
      </w:pPr>
      <w:r>
        <w:t>marchogion eraill</w:t>
      </w:r>
    </w:p>
    <w:p>
      <w:pPr>
        <w:numPr>
          <w:ilvl w:val="0"/>
          <w:numId w:val="3"/>
        </w:numPr>
      </w:pPr>
      <w:r>
        <w:t>amlygrwydd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LANEq214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marchogaeth; ffordd; iechyd a lles anifeiliaid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2DF6C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3C3EDB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E7E9949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f50b18214e643af" /><Relationship Type="http://schemas.openxmlformats.org/officeDocument/2006/relationships/numbering" Target="/word/numbering.xml" Id="R0dbc85cd690f4082" /><Relationship Type="http://schemas.openxmlformats.org/officeDocument/2006/relationships/settings" Target="/word/settings.xml" Id="R2cd05b58b1ec4cef" /><Relationship Type="http://schemas.openxmlformats.org/officeDocument/2006/relationships/image" Target="/word/media/59905462-b890-4598-89a1-aa678fc51848.png" Id="Rf6e939371e4d405a" /></Relationships>
</file>