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3fae2eb1884d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LANEq205</w:t>
            </w:r>
            <w:r>
              <w:rPr>
                <w:b/>
              </w:rPr>
              <w:br/>
            </w:r>
            <w:r>
              <w:rPr>
                <w:b/>
              </w:rPr>
              <w:t>Cymhwyso, gosod a thynnu rhwymau a charthenni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70b657e3b645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cymhwyso, gosod a thynnu dillad ceffylau a allai gynnwys rhwymau teithio, stabl, ymarfer a chynffon. Mae hefyd yn cynnwys cymhwyso, gosod a thynnu carthenni ceffylau.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dewis, cymhwyso a gosod rhwymau ceffylau addas gyda chlustogau amddiffynnol, yn unol â'r cyfarwyddiadau</w:t>
      </w:r>
    </w:p>
    <w:p>
      <w:pPr>
        <w:numPr>
          <w:ilvl w:val="0"/>
          <w:numId w:val="1"/>
        </w:numPr>
      </w:pPr>
      <w:r>
        <w:t>dewis, cymhwyso a gosod rhwymau cynffon ceffylau, yn unol â'r cyfarwyddiadau</w:t>
      </w:r>
    </w:p>
    <w:p>
      <w:pPr>
        <w:numPr>
          <w:ilvl w:val="0"/>
          <w:numId w:val="1"/>
        </w:numPr>
      </w:pPr>
      <w:r>
        <w:t>gwirio esmwythdra a diogelwch rhwymau ceffylau er mwyn sicrhau eu bod yn addas at y diben</w:t>
      </w:r>
    </w:p>
    <w:p>
      <w:pPr>
        <w:numPr>
          <w:ilvl w:val="0"/>
          <w:numId w:val="1"/>
        </w:numPr>
      </w:pPr>
      <w:r>
        <w:t>tynnu, rholio a storio rhwymau ceffylau</w:t>
      </w:r>
    </w:p>
    <w:p>
      <w:pPr>
        <w:numPr>
          <w:ilvl w:val="0"/>
          <w:numId w:val="1"/>
        </w:numPr>
      </w:pPr>
      <w:r>
        <w:t>dewis, cymhwyso a gosod carthenni ceffylau addas yn unol â'r cyfarwyddiadau</w:t>
      </w:r>
    </w:p>
    <w:p>
      <w:pPr>
        <w:numPr>
          <w:ilvl w:val="0"/>
          <w:numId w:val="1"/>
        </w:numPr>
      </w:pPr>
      <w:r>
        <w:t>adnabod a thynnu unrhyw garthenni neu rwymau sydd wedi eu gosod yn wael yn ddiogel ac yn gywir</w:t>
      </w:r>
    </w:p>
    <w:p>
      <w:pPr>
        <w:numPr>
          <w:ilvl w:val="0"/>
          <w:numId w:val="1"/>
        </w:numPr>
      </w:pPr>
      <w:r>
        <w:t>tynnu carthenni ceffylau, eu plygu a'u storio, yn unol â'r cyfarwyddiadau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y rhesymau dros gymhwyso a gosod rhwymau stabl, teithio, ymarfer neu gynffon ceffylau</w:t>
      </w:r>
    </w:p>
    <w:p>
      <w:pPr>
        <w:numPr>
          <w:ilvl w:val="0"/>
          <w:numId w:val="2"/>
        </w:numPr>
      </w:pPr>
      <w:r>
        <w:t>peryglon rhwymo anniogel</w:t>
      </w:r>
    </w:p>
    <w:p>
      <w:pPr>
        <w:numPr>
          <w:ilvl w:val="0"/>
          <w:numId w:val="2"/>
        </w:numPr>
      </w:pPr>
      <w:r>
        <w:t>y mathau gwahanol o garthenni ceffylau a'u cymhwyso ar gyfer defnydd o dan do ac awyr agored</w:t>
      </w:r>
    </w:p>
    <w:p>
      <w:pPr>
        <w:numPr>
          <w:ilvl w:val="0"/>
          <w:numId w:val="2"/>
        </w:numPr>
      </w:pPr>
      <w:r>
        <w:t>egwyddorion gosod a mesur carthenni ceffylau yn cynnwys strapiau coesau</w:t>
      </w:r>
    </w:p>
    <w:p>
      <w:pPr>
        <w:numPr>
          <w:ilvl w:val="0"/>
          <w:numId w:val="2"/>
        </w:numPr>
      </w:pPr>
      <w:r>
        <w:t>canlyniadau carthenni ceffylau wedi eu gosod yn wael</w:t>
      </w:r>
    </w:p>
    <w:p>
      <w:pPr>
        <w:numPr>
          <w:ilvl w:val="0"/>
          <w:numId w:val="2"/>
        </w:numPr>
      </w:pPr>
      <w:r>
        <w:t>pwysigrwydd glanhau carthenni a rhwymau ceffylau a'u storio mewn cyflwr da</w:t>
      </w:r>
    </w:p>
    <w:p>
      <w:pPr>
        <w:numPr>
          <w:ilvl w:val="0"/>
          <w:numId w:val="2"/>
        </w:numPr>
      </w:pPr>
      <w:r>
        <w:t>y peryglon i geffylau, i chi eich hun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​Mae'n rhaid i chi ddarparu tystiolaeth perfformiad ar gyfer gosod a thynnu: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rhwymau coesau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rhwymau cynffon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amrywiaeth o garthenni dan do ac awyr agored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​Rhwymau ceffylau: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teithio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stabl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ymarfer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cynffon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dillad; rhwymau; carthenni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727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3F04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cb7b9defca4ccb" /><Relationship Type="http://schemas.openxmlformats.org/officeDocument/2006/relationships/numbering" Target="/word/numbering.xml" Id="Rbeeaa511a993407e" /><Relationship Type="http://schemas.openxmlformats.org/officeDocument/2006/relationships/settings" Target="/word/settings.xml" Id="R8ef38106b9f04775" /><Relationship Type="http://schemas.openxmlformats.org/officeDocument/2006/relationships/image" Target="/word/media/a6fcc9a9-951c-47c8-91c0-ade45042d05a.png" Id="Re870b657e3b64575" /></Relationships>
</file>