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1451ac580c4b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LANEq112</w:t>
            </w:r>
            <w:r>
              <w:rPr>
                <w:b/>
              </w:rPr>
              <w:br/>
            </w:r>
            <w:r>
              <w:rPr>
                <w:b/>
              </w:rPr>
              <w:t>Glanhau a pharatoi cerbydau neu offer amaethyddol sy’n cael eu tynnu gan geffylau i’w defnyddio,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deac767f234b9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gallu glanhau a pharatoi cerbydau neu offer amaethyddol sy'n cael eu tynnu gan geffylau i'w defnyddio, o dan oruchwyliaeth.</w:t>
      </w:r>
    </w:p>
    <w:p>
      <w:pPr/>
      <w:r>
        <w:rPr>
          <w:lang w:val="en-GB"/>
        </w:rPr>
        <w:t>Mae'n cynnwys gallu golchi, sgleinio ac iro rhannau dethol o'r cerbyd, yn unol â chyfarwyddiadau, a chynorthwyo i symud cerbydau ac offer sy'n cael eu tynnu gan geffylau er mwyn eu glanhau, eu defnyddio a'u storio. Mae hefyd yn cynnwys gallu nodi rhannau sylfaenol o'r cerbyd neu'r offer a storio cerbydau ac offer.</w:t>
      </w:r>
    </w:p>
    <w:p>
      <w:pPr/>
      <w:r>
        <w:rPr>
          <w:lang w:val="en-GB"/>
        </w:rPr>
        <w:t>Byddai'r gwaith a ddisgrifir yn y safon hon yn cael ei wneud o dan gyfarwyddyd goruchwylydd. Gallai hyn fod yn oruchwyliaeth uniongyrchol neu gallai fod trwy roi cyfarwyddiadau a monitro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paratoi'r ardal waith a gosod y deunyddiau glanhau gofynnol, o dan oruchwyliaeth</w:t>
      </w:r>
    </w:p>
    <w:p>
      <w:pPr>
        <w:numPr>
          <w:ilvl w:val="0"/>
          <w:numId w:val="1"/>
        </w:numPr>
      </w:pPr>
      <w:r>
        <w:t>defnyddio deunyddiau glanhau yn unol â chyfarwyddiadau</w:t>
      </w:r>
    </w:p>
    <w:p>
      <w:pPr>
        <w:numPr>
          <w:ilvl w:val="0"/>
          <w:numId w:val="1"/>
        </w:numPr>
      </w:pPr>
      <w:r>
        <w:t>glanhau a pharatoi cerbydau neu offer amaethyddol sy'n cael eu tynnu gan geffylau, o dan oruchwyliaeth</w:t>
      </w:r>
    </w:p>
    <w:p>
      <w:pPr>
        <w:numPr>
          <w:ilvl w:val="0"/>
          <w:numId w:val="1"/>
        </w:numPr>
      </w:pPr>
      <w:r>
        <w:t>cynorthwyo i symud cerbydau neu offer amaethyddol sy'n cael eu tynnu gan geffylau er mwyn eu glanhau, eu defnyddio neu eu storio</w:t>
      </w:r>
    </w:p>
    <w:p>
      <w:pPr>
        <w:numPr>
          <w:ilvl w:val="0"/>
          <w:numId w:val="1"/>
        </w:numPr>
      </w:pPr>
      <w:r>
        <w:t>storio cerbydau neu offer amaethyddol sy'n cael eu tynnu gan anifeiliaid, yn unol â chyfarwyddiadau</w:t>
      </w:r>
    </w:p>
    <w:p>
      <w:pPr>
        <w:numPr>
          <w:ilvl w:val="0"/>
          <w:numId w:val="1"/>
        </w:numPr>
      </w:pPr>
      <w:r>
        <w:t>gwaredu deunyddiau gwastraff yn ddiogel ac yn gywir</w:t>
      </w:r>
    </w:p>
    <w:p>
      <w:pPr>
        <w:numPr>
          <w:ilvl w:val="0"/>
          <w:numId w:val="1"/>
        </w:numPr>
      </w:pPr>
      <w:r>
        <w:t>bod yn ymwybodol o'ch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  offer amddiffynnol personol</w:t>
      </w:r>
    </w:p>
    <w:p>
      <w:pPr>
        <w:numPr>
          <w:ilvl w:val="0"/>
          <w:numId w:val="2"/>
        </w:numPr>
      </w:pPr>
      <w:r>
        <w:t>eich rôl a'ch cyfrifoldebau yn glanhau cerbydau neu offer amaethyddol sy'n cael eu tynnu gan geffylau</w:t>
      </w:r>
    </w:p>
    <w:p>
      <w:pPr>
        <w:numPr>
          <w:ilvl w:val="0"/>
          <w:numId w:val="2"/>
        </w:numPr>
      </w:pPr>
      <w:r>
        <w:t>rhannau sylfaenol y cerbyd neu'r offeryn amaethyddol sy'n cael eu tynnu gan geffylau</w:t>
      </w:r>
    </w:p>
    <w:p>
      <w:pPr>
        <w:numPr>
          <w:ilvl w:val="0"/>
          <w:numId w:val="2"/>
        </w:numPr>
      </w:pPr>
      <w:r>
        <w:t>sut i lanhau cerbydau neu offer amaethyddol sy'n cael eu tynnu gan geffylau</w:t>
      </w:r>
    </w:p>
    <w:p>
      <w:pPr>
        <w:numPr>
          <w:ilvl w:val="0"/>
          <w:numId w:val="2"/>
        </w:numPr>
      </w:pPr>
      <w:r>
        <w:t>sut i symud cerbydau neu offer amaethyddol sy'n cael eu tynnu gan geffylau yn ddiogel ac yn effeithiol ar gyfer eu glanhau, eu defnyddio neu eu storio</w:t>
      </w:r>
    </w:p>
    <w:p>
      <w:pPr>
        <w:numPr>
          <w:ilvl w:val="0"/>
          <w:numId w:val="2"/>
        </w:numPr>
      </w:pPr>
      <w:r>
        <w:t>pwysigrwydd sychu ac iro cerbydau neu offer amaethyddol sy'n cael eu tynnu gan geffylau yn gywir</w:t>
      </w:r>
    </w:p>
    <w:p>
      <w:pPr>
        <w:numPr>
          <w:ilvl w:val="0"/>
          <w:numId w:val="2"/>
        </w:numPr>
      </w:pPr>
      <w:r>
        <w:t>sut i ddefnyddio offer a deunyddiau glanhau yn gywir ac yn ddiogel</w:t>
      </w:r>
    </w:p>
    <w:p>
      <w:pPr>
        <w:numPr>
          <w:ilvl w:val="0"/>
          <w:numId w:val="2"/>
        </w:numPr>
      </w:pPr>
      <w:r>
        <w:t>y dulliau cywir ar gyfer gwaredu gwastraff</w:t>
      </w:r>
    </w:p>
    <w:p>
      <w:pPr>
        <w:numPr>
          <w:ilvl w:val="0"/>
          <w:numId w:val="2"/>
        </w:numPr>
      </w:pPr>
      <w:r>
        <w:t>eich cyfrifoldebau yn ymwneud ag iechyd, diogelwch a lles anifeiliaid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LANEq112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cerbydau; offer amaethyddol; cerbydau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46CE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8326F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122338a653d41e5" /><Relationship Type="http://schemas.openxmlformats.org/officeDocument/2006/relationships/numbering" Target="/word/numbering.xml" Id="R387184014bf447b7" /><Relationship Type="http://schemas.openxmlformats.org/officeDocument/2006/relationships/settings" Target="/word/settings.xml" Id="R5a3265c5a0df47af" /><Relationship Type="http://schemas.openxmlformats.org/officeDocument/2006/relationships/image" Target="/word/media/ed0e20e0-0edd-4cb2-afd1-9b05dddebe44.png" Id="R7edeac767f234b9f" /></Relationships>
</file>