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b25827fd2e4b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LANEDC5</w:t>
            </w:r>
            <w:r>
              <w:rPr>
                <w:b/>
              </w:rPr>
              <w:br/>
            </w:r>
            <w:r>
              <w:rPr>
                <w:b/>
              </w:rPr>
              <w:t>Cynnal Gweithdrefnau deintyddol teulu’r ceffyl Categori 1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b21d8b9b5248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gweithdrefnau deintyddol teulu'r ceffyl a ddisgrifir fel Gweithdrefnau Categori 1 ac mae'n cynnwys trin ceffylau'n ddiogel, gofal cwsmeriaid, defnyddio offer priodol, hybu lles anifeiliaid a gweithio o fewn cyfrifoldebau cyfreithiol a phroffesiynol.</w:t>
      </w:r>
    </w:p>
    <w:p>
      <w:pPr/>
      <w:r>
        <w:rPr>
          <w:lang w:val="en-GB"/>
        </w:rPr>
        <w:t>Yn unol â Deddf Llawfeddygon Milfeddygol 1966, mae'r holl weithdrefnau diagnostig a thriniaeth yng ngheg y ceffyl yn cael eu hystyried yn weithredoedd llawdriniaeth filfeddygol, ac eithrio tynnu gordyfiannau deintyddol ag offer llaw. Mae hyn yn golygu bod y rhan fwyaf o weithdrefnau deintyddol teulu'r ceffyl wedi eu cyfyngu'n gyfreithiol i lawfeddygon milfeddygol.</w:t>
      </w:r>
    </w:p>
    <w:p>
      <w:pPr/>
      <w:r>
        <w:rPr>
          <w:lang w:val="en-GB"/>
        </w:rPr>
        <w:t xml:space="preserve">Nid yw gweithdrefnau Categori 1 yn cael eu hystyried yn weithredoedd llawdriniaeth filfeddygol ac maent yn hygyrch i dechnegwyr deintyddol teulu'r ceffyl yn dilyn hyfforddiant. Mae gweithdrefnau Categori 1 yn ffurfio rhan o system raddio ar gyfer gweithdrefnau deintyddol teulu'r ceffyl ac maent wedi cael eu derbyn gan Goleg Brenhinol y Llawfeddygon Milfeddygol (RCVS), Cymdeithas Filfeddygol Teulu'r Ceffyl Prydain (BEVA), Cymdeithas Filfeddygol Prydain (BVA), Cymdeithas Ddeintyddol Filfeddygol Prydain (BVDA) a Chymdeithas Technegwyr Deintyddol Teulu'r Ceffyl Prydain (BAEDT).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Ceir manylion gweithdrefnau deintyddol teulu'r ceffyl Categori 1-3 yn yr eirfa.</w:t>
      </w:r>
    </w:p>
    <w:p>
      <w:pPr/>
      <w:r>
        <w:rPr>
          <w:lang w:val="en-GB"/>
        </w:rPr>
        <w:t>Mae'r safon hon ar gyfer technegwyr deintyddol teulu'r ceffyl. Bydd angen i ddefnyddwyr y safon sicrhau bod yr ymarfer yn adlewyrchu gwybodaeth a pholisïau diweddar, a'u bod yn gweithio o fewn cyfyngiadau eu hawdurdod, arbenigedd, hyfforddiant, cymhwysedd a'u profiad.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 gweithio yn unol â’r Ddeddf Llawfeddygon Milfeddygol (1966) a chyfyngiadau eich awdurdod, arbenigedd, hyfforddiant, cymhwysedd a’ch profiad eich hun</w:t>
      </w:r>
    </w:p>
    <w:p>
      <w:pPr/>
      <w:r>
        <w:rPr>
          <w:lang w:val="en-GB"/>
        </w:rPr>
        <w:t>P2 adnabod a mynd i’r afael â pheryglon iechyd a diogelwch mewn perthynas â’r ardal waith a’r gwaith sy’n cael ei wneud ar eich cyfer chi, pobl eraill a’r ceffyl</w:t>
      </w:r>
    </w:p>
    <w:p>
      <w:pPr/>
      <w:r>
        <w:rPr>
          <w:lang w:val="en-GB"/>
        </w:rPr>
        <w:t>P3 cael hanes priodol yn ymwneud ag iechyd cyffredinol, clefydau deintyddol a’r geg a thriniaethau deintyddol blaenorol</w:t>
      </w:r>
    </w:p>
    <w:p>
      <w:pPr/>
      <w:r>
        <w:rPr>
          <w:lang w:val="en-GB"/>
        </w:rPr>
        <w:t>P4 sicrhau bod yr offer yn cael ei baratoi a’i gydosod ar gyfer ei ddefnyddio, yn cynnwys cyfarpar diogelwch personol</w:t>
      </w:r>
    </w:p>
    <w:p>
      <w:pPr/>
      <w:r>
        <w:rPr>
          <w:lang w:val="en-GB"/>
        </w:rPr>
        <w:t>P5 sicrhau bod y ceffyl yn cael ei drin yn briodol i ganiatáu’r archwiliad i gael ei wneud</w:t>
      </w:r>
    </w:p>
    <w:p>
      <w:pPr/>
      <w:r>
        <w:rPr>
          <w:lang w:val="en-GB"/>
        </w:rPr>
        <w:t>P6 adnabod amodau, gweithdrefnau/triniaeth ac ymddygiad sy’n dangos bod angen tawelyddu cemegol</w:t>
      </w:r>
    </w:p>
    <w:p>
      <w:pPr/>
      <w:r>
        <w:rPr>
          <w:lang w:val="en-GB"/>
        </w:rPr>
        <w:t>P7 cyfathrebu’n broffesiynol gyda llawfeddyg milfeddygol i drefnu tawelyddu ar adeg a lleoliad sy’n gyfleus i’r ddwy ochr os oes angen</w:t>
      </w:r>
    </w:p>
    <w:p>
      <w:pPr/>
      <w:r>
        <w:rPr>
          <w:lang w:val="en-GB"/>
        </w:rPr>
        <w:t>P8 cynnal asesiad corfforol o’r ceffyl yn ymwneud â strwythurau allanol gerllaw’r deintiad</w:t>
      </w:r>
    </w:p>
    <w:p>
      <w:pPr/>
      <w:r>
        <w:rPr>
          <w:lang w:val="en-GB"/>
        </w:rPr>
        <w:t>P9 cynnal archwiliad gweledol a llaw/digidol o geg y ceffyl a chofnodi eich canfyddiadau</w:t>
      </w:r>
    </w:p>
    <w:p>
      <w:pPr/>
      <w:r>
        <w:rPr>
          <w:lang w:val="en-GB"/>
        </w:rPr>
        <w:t>P10 esbonio, cynghori a chytuno ar gynllun trin gyda pherchennog/asiant y ceffyl, yn cynnwys cydnabod hynny pan nad oes angen triniaeth</w:t>
      </w:r>
    </w:p>
    <w:p>
      <w:pPr/>
      <w:r>
        <w:rPr>
          <w:lang w:val="en-GB"/>
        </w:rPr>
        <w:t>P11 cynnal gweithdrefnau deintyddol teulu’r ceffyl Categori 1 fel y bo’n briodol ar gyfer y ceffyl a’r cynllun trin cytûn:</w:t>
      </w:r>
    </w:p>
    <w:p>
      <w:pPr/>
      <w:r>
        <w:rPr>
          <w:lang w:val="en-GB"/>
        </w:rPr>
        <w:t xml:space="preserve">P11.1 archwilio’r dannedd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P11.2 tynnu pwyntiau enamel miniog gan ddefnyddio rhathellau llaw yn unig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P11.3 tynnu gordyfiannau deintyddol bach (gostyngiad o 4mm ar y mwyaf) gan ddefnyddio rhathellau llaw yn unig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P11.4 proffilio gylfinog dannedd y boch cyntaf (gostyngiad o 4mm ar y mwyaf), a ddiffiniwyd yn flaenorol fel ‘ffurfio sedd y ffrwyn’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P11.5 tynnu capiau cyntaf sy’n rhydd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P11.6 tynnu calcwlws gorddeintgigol</w:t>
      </w:r>
    </w:p>
    <w:p>
      <w:pPr/>
      <w:r>
        <w:rPr>
          <w:lang w:val="en-GB"/>
        </w:rPr>
        <w:t>P12 adnabod a chydnabod pa anafiadau y mae angen eu hatgyfeirio at lawfeddyg milfeddygol neu dechnegydd deintyddol teulu’r ceffyl achrededig arall a gwneud yr argymhellion priodol</w:t>
      </w:r>
    </w:p>
    <w:p>
      <w:pPr/>
      <w:r>
        <w:rPr>
          <w:lang w:val="en-GB"/>
        </w:rPr>
        <w:t>P13 sicrhau bod lles y ceffyl yn cael ei gynnal drwy’r amser ac nad yw eich rhyngweithio chi gyda’r ceffyl yn cael effaith niweidiol ar ei ymddygiad</w:t>
      </w:r>
    </w:p>
    <w:p>
      <w:pPr/>
      <w:r>
        <w:rPr>
          <w:lang w:val="en-GB"/>
        </w:rPr>
        <w:t>P14 sicrhau bod y dulliau o weithio’n hybu iechyd a diogelwch a’u bod yn cyd-fynd â deddfwriaeth a chodau ymarfer perthnasol</w:t>
      </w:r>
    </w:p>
    <w:p>
      <w:pPr/>
      <w:r>
        <w:rPr>
          <w:lang w:val="en-GB"/>
        </w:rPr>
        <w:t>P15 cynnal eich safonau proffesiynol a’ch moesegau eich hun</w:t>
      </w:r>
    </w:p>
    <w:p>
      <w:pPr/>
      <w:r>
        <w:rPr>
          <w:lang w:val="en-GB"/>
        </w:rPr>
        <w:t>P16 cynnal lefelau priodol o hylendid a bioddiogelwch drwy’r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​G1 gofynion y Ddeddf Llawfeddygon Milfeddygol (1966) mewn perthynas â’ch rôl a chategorïau gweithdrefnau deintyddol teulu’r ceffyl, yn cynnwys:</w:t>
      </w:r>
    </w:p>
    <w:p>
      <w:pPr/>
      <w:r>
        <w:rPr>
          <w:lang w:val="en-GB"/>
        </w:rPr>
        <w:t xml:space="preserve">G1.1 Categori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G1.2 Categori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G1.3 Categori 3</w:t>
      </w:r>
    </w:p>
    <w:p>
      <w:pPr/>
      <w:r>
        <w:rPr>
          <w:lang w:val="en-GB"/>
        </w:rPr>
        <w:t>G2 y prif beryglon i iechyd a diogelwch yn eich ardal waith a sut i leihau’r perygl i chi eich hun, y ceffyl a phobl eraill</w:t>
      </w:r>
    </w:p>
    <w:p>
      <w:pPr/>
      <w:r>
        <w:rPr>
          <w:lang w:val="en-GB"/>
        </w:rPr>
        <w:t>G3 sut i drin a rheoli’r ceffyl, yr ystod o ddulliau gwahanol o drin a rheoli a’u defnydd cywir</w:t>
      </w:r>
    </w:p>
    <w:p>
      <w:pPr/>
      <w:r>
        <w:rPr>
          <w:lang w:val="en-GB"/>
        </w:rPr>
        <w:t>G4 ymddygiad teulu’r ceffyl yn cynnwys arwyddion o boen, trallod, braw ac osgoi</w:t>
      </w:r>
    </w:p>
    <w:p>
      <w:pPr/>
      <w:r>
        <w:rPr>
          <w:lang w:val="en-GB"/>
        </w:rPr>
        <w:t>G5 sut i gydnabod bod angen tawelyddu’r ceffyl</w:t>
      </w:r>
    </w:p>
    <w:p>
      <w:pPr/>
      <w:r>
        <w:rPr>
          <w:lang w:val="en-GB"/>
        </w:rPr>
        <w:t>G6 anatomeg a ffisioleg sy’n berthnasol i:</w:t>
      </w:r>
    </w:p>
    <w:p>
      <w:pPr/>
      <w:r>
        <w:rPr>
          <w:lang w:val="en-GB"/>
        </w:rPr>
        <w:t xml:space="preserve">G6.1 geudod y geg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G6.2 y pen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G6.3 system anadlol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G6.4 system draul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G6.5 system nerfol</w:t>
      </w:r>
    </w:p>
    <w:p>
      <w:pPr/>
      <w:r>
        <w:rPr>
          <w:lang w:val="en-GB"/>
        </w:rPr>
        <w:t>G7 yr offer a’r deunydd sy’n ofynnol i gynnal Gweithdrefnau Deintyddol Teulu’r Ceffyl Categori 1, yn cynnwys:</w:t>
      </w:r>
    </w:p>
    <w:p>
      <w:pPr/>
      <w:r>
        <w:rPr>
          <w:lang w:val="en-GB"/>
        </w:rPr>
        <w:t xml:space="preserve">G7.1 defnydd cywir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G7.2 cynnal a chadw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G7.3 hylendid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G7.4 cyfarpar diogelwch personol</w:t>
      </w:r>
    </w:p>
    <w:p>
      <w:pPr/>
      <w:r>
        <w:rPr>
          <w:lang w:val="en-GB"/>
        </w:rPr>
        <w:t>G8 sut i ddatblygu cynllun trin gyda pherchennog/asiant y ceffyl, yn cynnwys cydnabod hynny pan nad oes angen unrhyw driniaeth</w:t>
      </w:r>
    </w:p>
    <w:p>
      <w:pPr/>
      <w:r>
        <w:rPr>
          <w:lang w:val="en-GB"/>
        </w:rPr>
        <w:t>G9 pwysigrwydd cael cydsyniad gwybodus</w:t>
      </w:r>
    </w:p>
    <w:p>
      <w:pPr/>
      <w:r>
        <w:rPr>
          <w:lang w:val="en-GB"/>
        </w:rPr>
        <w:t>G10 y gweithdrefnau cywir ar gyfer archwilio ceg y ceffyl yn weledol ac a llaw/yn ddigidol</w:t>
      </w:r>
    </w:p>
    <w:p>
      <w:pPr/>
      <w:r>
        <w:rPr>
          <w:lang w:val="en-GB"/>
        </w:rPr>
        <w:t>G11 sut i gynnal y Gweithdrefnau Deintyddol Teulu’r Ceffyl Categori 1 canlynol:</w:t>
      </w:r>
    </w:p>
    <w:p>
      <w:pPr/>
      <w:r>
        <w:rPr>
          <w:lang w:val="en-GB"/>
        </w:rPr>
        <w:t xml:space="preserve">G11.1 archwilio’r dannedd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G11.2 tynnu pwyntiau enamel miniog gan ddefnyddio rhathellau llaw yn unig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G11.3 tynnu gordyfiannau deintyddol bach (gostyngiad o 4mm ar y mwyaf) gan ddefnyddio rhathellau llaw yn unig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G11.4 proffilio gylfinog dannedd y boch cyntaf (gostyngiad o 4mm ar y mwyaf), a ddiffiniwyd yn flaenorol fel ‘ffurfio sedd y ffrwyn’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G11.5 tynnu capiau cyntaf sy’n rhydd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G11.6 tynnu calcwlws gorddeintgigol</w:t>
      </w:r>
    </w:p>
    <w:p>
      <w:pPr/>
      <w:r>
        <w:rPr>
          <w:lang w:val="en-GB"/>
        </w:rPr>
        <w:t>G12 sut i adnabod y perygl o anafiadau iatrogenig i geg y ceffyl a sut i’w lleihau</w:t>
      </w:r>
    </w:p>
    <w:p>
      <w:pPr/>
      <w:r>
        <w:rPr>
          <w:lang w:val="en-GB"/>
        </w:rPr>
        <w:t>G13 hylendid, bioddiogelwch a mesurau rheoli heintiau priodol</w:t>
      </w:r>
    </w:p>
    <w:p>
      <w:pPr/>
      <w:r>
        <w:rPr>
          <w:lang w:val="en-GB"/>
        </w:rPr>
        <w:t>G14 sut i adnabod effaith eich ymddygiad eich hun ar y ceffyl a sut i leihau unrhyw effeithiau niweidiol ar ei ymddygiad</w:t>
      </w:r>
    </w:p>
    <w:p>
      <w:pPr/>
      <w:r>
        <w:rPr>
          <w:lang w:val="en-GB"/>
        </w:rPr>
        <w:t>G15 egwyddorion a phrif bwyntiau deddfwriaeth iechyd a diogelwch berthnasol</w:t>
      </w:r>
    </w:p>
    <w:p>
      <w:pPr/>
      <w:r>
        <w:rPr>
          <w:lang w:val="en-GB"/>
        </w:rPr>
        <w:t>G16 eich cyfrifoldebau proffesiynol fel technegydd deintyddol teulu’r ceffyl</w:t>
      </w:r>
    </w:p>
    <w:p>
      <w:pPr/>
      <w:r>
        <w:rPr>
          <w:lang w:val="en-GB"/>
        </w:rPr>
        <w:t>G17 eich cyfrifoldebau ar gyfer iechyd a lles anifeiliaid yn unol â deddfwriaeth a chodau ymarfer presennol</w:t>
      </w:r>
    </w:p>
    <w:p>
      <w:pPr/>
      <w:r>
        <w:rPr>
          <w:lang w:val="en-GB"/>
        </w:rPr>
        <w:t>G18 rôl a phwysigrwydd atgyfeirio at filfeddyg a chyfathrebu rhwng y llawfeddyg milfeddygol a’r technegydd deintyddol teulu’r ceffyl</w:t>
      </w:r>
    </w:p>
    <w:p>
      <w:pPr/>
      <w:r>
        <w:rPr>
          <w:lang w:val="en-GB"/>
        </w:rPr>
        <w:t>G19 pwysigrwydd diweddaru eich gwybodaeth yn ymwneud â meddyginiaeth yn seiliedig ar dystiolaeth a sut i’w chymhwyso</w:t>
      </w:r>
    </w:p>
    <w:p>
      <w:pPr/>
      <w:r>
        <w:rPr>
          <w:lang w:val="en-GB"/>
        </w:rPr>
        <w:t>G20 rôl sefydliadau proffesiynol yn cefnogi eich rôl chi fel technegydd deintyddol teulu’r ceffyl a’r gofynion ar gyfer datblygiad proffesiynol parhaus</w:t>
      </w:r>
    </w:p>
    <w:p>
      <w:pPr/>
      <w:r>
        <w:rPr>
          <w:lang w:val="en-GB"/>
        </w:rPr>
        <w:t>G21 eich atebolrwydd cyfreithiol a phroffesiynol wrth weithio fel technegydd deintyddol teulu’r ceffyl a phwysigrwydd diogelwch yswiriant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​Ceffyl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At ddiben y safon hon mae'r term ceffyl yn cynnwys asyn, mul, bastard mul, merlyn a cheffylau eraill.</w:t>
      </w:r>
    </w:p>
    <w:p>
      <w:pPr/>
      <w:r>
        <w:rPr>
          <w:lang w:val="en-GB"/>
        </w:rPr>
        <w:t xml:space="preserve">Deddfwriaeth lles anifeiliaid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Cymru a Lloegr – Deddf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Alban – Deddf Iechyd a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Gogledd Iwerddon – Deddf Lles Anifeiliaid (Gogledd Iwerddon) 2011</w:t>
      </w:r>
    </w:p>
    <w:p>
      <w:pPr/>
      <w:r>
        <w:rPr>
          <w:lang w:val="en-GB"/>
        </w:rPr>
        <w:t>Gweithdrefnau Deintyddol Categori 1, 2 a 3 Teulu'r Ceffyl</w:t>
      </w:r>
    </w:p>
    <w:p>
      <w:pPr/>
      <w:r>
        <w:rPr>
          <w:lang w:val="en-GB"/>
        </w:rPr>
        <w:t xml:space="preserve">Gweithdrefnau Categori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gweithdrefnau hynny y gall unigolyn eu perfformio ar ôl cael hyfforddiant cydnabyddedig heb gymhwyster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au penodol.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 dannedd;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pwyntiau enamel miniog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gordyfiannau deintyddol bach (gostyngiad o 4mm ar y mwyaf) gan ddefnyddio rhathellau llaw yn unig;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Proffilio gylfinog dannedd y boch cyntaf (gostyngiad o 4mm ar y mwyaf), a ddiffiniwyd yn flaenorol fel 'ffurfio sedd y ffrwyn';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capiau cyntaf sy'n rhydd;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Thynnu calcwlws gorddeintgigol.</w:t>
      </w:r>
    </w:p>
    <w:p>
      <w:pPr/>
      <w:r>
        <w:rPr>
          <w:lang w:val="en-GB"/>
        </w:rPr>
        <w:t xml:space="preserve">Gweithdrefnau Categori 2 (Disodli categori 2 ar ddrafft 2004)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ychwanegol sy'n addas i'w dirprwyo i EDT sydd wedi hyfforddi a gwneud arholiad wedi ei gymeradwyo gan DEFRA: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Archwilio, gwerthuso a chofnodi annormaleddau deintyddol;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Tynnu dannedd rhydd neu ddarnau o ddannedd gyda chysylltiadau periodontol dibwys;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Dynnu dannedd blaidd heb eu disodli sydd yn y golwg yn yr ên uchaf ac isaf o dan oruchwyliaeth filfeddygol uniongyrchol a pharhaus;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Crafu lliniarol dannedd sydd wedi torri a rhai gerllaw; a'r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Defnydd o offer deintyddol peirianyddol pan fydd y rhain yn cael eu defnyddio i leihau gordyfiant a thynnu pwyntiau enamel miniog yn unig. Dylid tawelyddu ceffylau oni bai ei bod yn cael ei ystyried yn ddiogel i gynnal unrhyw weithdrefn arfaethedig heb dawelyddu, gyda chydsyniad gwybodus llawn y perchennog.</w:t>
      </w:r>
    </w:p>
    <w:p>
      <w:pPr/>
      <w:r>
        <w:rPr>
          <w:lang w:val="en-GB"/>
        </w:rPr>
        <w:t xml:space="preserve">Gweithdrefnau Categori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pob gweithdrefn arall ac unrhyw weithdrefnau newydd, sy'n deillio o ganlyniad i ddatblygiad gwyddonol a thechnegol, yn dod o dan gategori 3, sef y gweithdrefnau hynny sydd wedi eu cyfyngu i lawfeddygon milfeddygol cymwys sydd heb gael eu cynnig ar gyfer eu dadreoleiddio. NID yw felly'n gyfreithlon i bobl nad ydynt yn filfeddygon gyflawni'r rhain.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LANEDC5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Categori 1; ceffyl; dannedd; rhathell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3f1bc251bd43ab" /><Relationship Type="http://schemas.openxmlformats.org/officeDocument/2006/relationships/numbering" Target="/word/numbering.xml" Id="R3e29be32108140f0" /><Relationship Type="http://schemas.openxmlformats.org/officeDocument/2006/relationships/settings" Target="/word/settings.xml" Id="R5a783152ee8d442c" /><Relationship Type="http://schemas.openxmlformats.org/officeDocument/2006/relationships/image" Target="/word/media/0d9ed0b5-6575-4d94-b24e-6cf2d13915f2.png" Id="Rceb21d8b9b524817" /></Relationships>
</file>