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c7bcc4bf7243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EUSUMS1</w:t>
            </w:r>
            <w:r>
              <w:rPr>
                <w:b/>
              </w:rPr>
              <w:br/>
            </w:r>
            <w:r>
              <w:rPr>
                <w:b/>
              </w:rPr>
              <w:t>Dyfeisio a monitro systemau gwaith diogel yn y sector cyfleustodau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be4074281e44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nodi systemau gwaith diogel yn y sector cyfleustodau a monitro eu cymhwyso. Gallai fod yn berthnasol i waith mewn un cyfleustod neu mewn amgylchedd aml-gyfleustod. Gall systemau gwaith diogel gynnwys, er enghraifft, dulliau gweithio diogel, gweithdrefnau rheoli mynediad ac offer a chyfarpar. 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Mae’n cynnwys archwilio risgiau a pheryglon mewn perthynas â manylebau asesu risg, nodi systemau gwaith diogel, sicrhau bod y bobl dan eich goruchwyliaeth yn deall y systemau gwaith diogel, sicrhau y cydymffurfir â systemau gwaith diogel penodedig ac ymdrin â pheryglon wrth iddynt godi.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Mae’r Safon hon ar gyfer goruchwylwyr sy’n gyfrifol am weithredu systemau gwaith diogel yn eu maes cyfrifoldeb yn y sector cyfleustodau.                      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 gwirio a dehongli manylebau asesu risg mewn perthynas â’ch asesiadau risg eich hunain a phrosesau gwaith a gynlluniwyd ar adegau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sicrhau bod manylebau asesu risg yn cynnwys yr holl risgiau a pheryglon perthnasol           </w:t>
      </w:r>
    </w:p>
    <w:p>
      <w:pPr/>
      <w:r>
        <w:rPr>
          <w:lang w:val="en-GB"/>
        </w:rPr>
        <w:t>3. cymryd camau priodol yn unol â gweithdrefnau sefydliadol os nad oes unrhyw risgiau wedi’u nodi mewn manylebau asesu risg           </w:t>
      </w:r>
    </w:p>
    <w:p>
      <w:pPr/>
      <w:r>
        <w:rPr>
          <w:lang w:val="en-GB"/>
        </w:rPr>
        <w:t>4. sicrhau bod deunyddiau ac offer yn cydymffurfio ag asesiadau risg a manylebau swydd</w:t>
      </w:r>
    </w:p>
    <w:p>
      <w:pPr/>
      <w:r>
        <w:rPr>
          <w:lang w:val="en-GB"/>
        </w:rPr>
        <w:t>5. dewis dulliau gweithio sy’n cydymffurfio â manylebau asesu risg a’ch dadansoddiad asesu risg eich hunain  </w:t>
      </w:r>
    </w:p>
    <w:p>
      <w:pPr/>
      <w:r>
        <w:rPr>
          <w:lang w:val="en-GB"/>
        </w:rPr>
        <w:t>6. cyfathrebu manylebau asesu risg a dulliau gwaith diogel ar adegau priodol â’r bobl dan eich goruchwyliaeth</w:t>
      </w:r>
    </w:p>
    <w:p>
      <w:pPr/>
      <w:r>
        <w:rPr>
          <w:lang w:val="en-GB"/>
        </w:rPr>
        <w:t>7. monitro sut mae’r rheini dan eich goruchwyliaeth barhaus yn mabwysiadu dulliau gwaith diogel penodedig                                    8. sicrhau bod y bobl dan eich goruchwyliaeth yn defnyddio’r dulliau gwaith diogel a nodwyd drwy’r amser                </w:t>
      </w:r>
    </w:p>
    <w:p>
      <w:pPr/>
      <w:r>
        <w:rPr>
          <w:lang w:val="en-GB"/>
        </w:rPr>
        <w:t>9. cywiro unrhyw ddiffyg cydymffurfio â dulliau gwaith diogel ymhlith y rheini dan eich goruchwyliaeth yn unol â gweithdrefnau sefydliadol</w:t>
      </w:r>
    </w:p>
    <w:p>
      <w:pPr/>
      <w:r>
        <w:rPr>
          <w:lang w:val="en-GB"/>
        </w:rPr>
        <w:t>10. cymryd camau priodol yn erbyn aelodau tîm nad ydynt yn defnyddio’r dulliau gwaith diogel penodedig yn unol â gweithdrefnau sefydliadol</w:t>
      </w:r>
    </w:p>
    <w:p>
      <w:pPr/>
      <w:r>
        <w:rPr>
          <w:lang w:val="en-GB"/>
        </w:rPr>
        <w:t>11. sicrhau bod yr holl weithdrefnau rheoli mynediad i safleoedd gwaith yn eu lle ac yn cael eu gweithredu’n unol â gweithdrefnau priodol</w:t>
      </w:r>
    </w:p>
    <w:p>
      <w:pPr/>
      <w:r>
        <w:rPr>
          <w:lang w:val="en-GB"/>
        </w:rPr>
        <w:t>12. rhoi cyfle i’r bobl dan eich goruchwyliaeth adrodd ichi am beryglon wrth iddynt ddigwydd</w:t>
      </w:r>
    </w:p>
    <w:p>
      <w:pPr/>
      <w:r>
        <w:rPr>
          <w:lang w:val="en-GB"/>
        </w:rPr>
        <w:t>13. ymdrin â pheryglon neu risgiau a nodwyd yn eich maes cyfrifoldeb yn unol â gweithdrefnau sefydliadol            </w:t>
      </w:r>
    </w:p>
    <w:p>
      <w:pPr/>
      <w:r>
        <w:rPr>
          <w:lang w:val="en-GB"/>
        </w:rPr>
        <w:t>14. ceisio cyngor gan bobl briodol am risgiau a pheryglon ar adegau priodol         </w:t>
      </w:r>
    </w:p>
    <w:p>
      <w:pPr/>
      <w:r>
        <w:rPr>
          <w:lang w:val="en-GB"/>
        </w:rPr>
        <w:t>15. cyfathrebu unrhyw beryglon neu risgiau nad allwch eu datrys yn unol â gweithdrefnau sefydliadol</w:t>
      </w:r>
    </w:p>
    <w:p>
      <w:pPr/>
      <w:r>
        <w:rPr>
          <w:lang w:val="en-GB"/>
        </w:rPr>
        <w:t xml:space="preserve">16. cadw cofnodion gofynnol mewn perthynas ag asesiadau risg a dulliau gwaith diogel gan ddefnyddio gweithdrefnau sefydliadol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​1. rheoliadau, gweithdrefnau a chanllawiau iechyd a diogelwch perthnasol mewn perthynas â chi’ch hunain ac eraill, dyletswydd gofal, sylweddau peryglus, cyfarpar diogelu personol (PPE), defnyddio cyfarpar a pheiriannau, lleoedd cyfyng, cloddiadau, peiriannau codi, codi a chario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eich rolau a’ch cyfrifoldebau chi, y rheini dan eich goruchwyliaeth, eich cydweithwyr a’r rheini yr adroddwch iddynt wrth gynnal diogelwch</w:t>
      </w:r>
    </w:p>
    <w:p>
      <w:pPr/>
      <w:r>
        <w:rPr>
          <w:lang w:val="en-GB"/>
        </w:rPr>
        <w:t>3. effaith llygryddion a sut mae diogelu pobl a’r amgylchedd             </w:t>
      </w:r>
    </w:p>
    <w:p>
      <w:pPr/>
      <w:r>
        <w:rPr>
          <w:lang w:val="en-GB"/>
        </w:rPr>
        <w:t>4. dulliau a dderbynnir i ryngweithio â chydweithwyr a’r cyhoedd cyffredinol mewn perthynas â risgiau a pheryglon yn y gwaith</w:t>
      </w:r>
    </w:p>
    <w:p>
      <w:pPr/>
      <w:r>
        <w:rPr>
          <w:lang w:val="en-GB"/>
        </w:rPr>
        <w:t>5. rheolau a gofynion sefydliadol mewn perthynas ag ysmygu, bwyta, yfed a chymryd cyffuriau      </w:t>
      </w:r>
    </w:p>
    <w:p>
      <w:pPr/>
      <w:r>
        <w:rPr>
          <w:lang w:val="en-GB"/>
        </w:rPr>
        <w:t>6. risgiau a pheryglon nodweddiadol sy’n gysylltiedig â’r amgylchedd gwaith a’r cyfleustodau yr ydych yn gweithio gyda nhw </w:t>
      </w:r>
    </w:p>
    <w:p>
      <w:pPr/>
      <w:r>
        <w:rPr>
          <w:lang w:val="en-GB"/>
        </w:rPr>
        <w:t>7. sut mae dadansoddi risgiau a pheryglon</w:t>
      </w:r>
    </w:p>
    <w:p>
      <w:pPr/>
      <w:r>
        <w:rPr>
          <w:lang w:val="en-GB"/>
        </w:rPr>
        <w:t>8. sut mae cynnal ac adolygu asesiadau risg    </w:t>
      </w:r>
    </w:p>
    <w:p>
      <w:pPr/>
      <w:r>
        <w:rPr>
          <w:lang w:val="en-GB"/>
        </w:rPr>
        <w:t>9. camau i’w cymryd i leihau risgiau a pheryglon sy’n berthnasol i’ch gwaith</w:t>
      </w:r>
    </w:p>
    <w:p>
      <w:pPr/>
      <w:r>
        <w:rPr>
          <w:lang w:val="en-GB"/>
        </w:rPr>
        <w:t>10. dulliau gwaith perthnasol a sut mae nodi’r rheini sy’n ddiogel  </w:t>
      </w:r>
    </w:p>
    <w:p>
      <w:pPr/>
      <w:r>
        <w:rPr>
          <w:lang w:val="en-GB"/>
        </w:rPr>
        <w:t>11. gweithdrefnau ar gyfer gweithio diogel</w:t>
      </w:r>
    </w:p>
    <w:p>
      <w:pPr/>
      <w:r>
        <w:rPr>
          <w:lang w:val="en-GB"/>
        </w:rPr>
        <w:t>12. dulliau a gweithdrefnau cyfathrebu  </w:t>
      </w:r>
    </w:p>
    <w:p>
      <w:pPr/>
      <w:r>
        <w:rPr>
          <w:lang w:val="en-GB"/>
        </w:rPr>
        <w:t>13. sut mae sicrhau bod eraill wedi deall</w:t>
      </w:r>
    </w:p>
    <w:p>
      <w:pPr/>
      <w:r>
        <w:rPr>
          <w:lang w:val="en-GB"/>
        </w:rPr>
        <w:t>14. pryd mae gwirio dulliau gwaith aelodau tîm</w:t>
      </w:r>
    </w:p>
    <w:p>
      <w:pPr/>
      <w:r>
        <w:rPr>
          <w:lang w:val="en-GB"/>
        </w:rPr>
        <w:t>15. gweithdrefnau i’w dilyn i fynd i’r afael â diffyg cydymffurfio â dulliau gweithio diogel</w:t>
      </w:r>
    </w:p>
    <w:p>
      <w:pPr/>
      <w:r>
        <w:rPr>
          <w:lang w:val="en-GB"/>
        </w:rPr>
        <w:t>16. effaith bosibl peidio â mynd i’r afael â pheryglon</w:t>
      </w:r>
    </w:p>
    <w:p>
      <w:pPr/>
      <w:r>
        <w:rPr>
          <w:lang w:val="en-GB"/>
        </w:rPr>
        <w:t>17. camau i’w cymryd pan fydd peryglon annisgwyl yn codi</w:t>
      </w:r>
    </w:p>
    <w:p>
      <w:pPr/>
      <w:r>
        <w:rPr>
          <w:lang w:val="en-GB"/>
        </w:rPr>
        <w:t>18. y peryglon a’r risgiau y mae angen adrodd amdanynt a’r rheini sy’n rhan o’r amgylchedd gwaith rheolaidd   </w:t>
      </w:r>
    </w:p>
    <w:p>
      <w:pPr/>
      <w:r>
        <w:rPr>
          <w:lang w:val="en-GB"/>
        </w:rPr>
        <w:t>19. cyfrifoldeb am gamau cywiro pan fydd digwyddiadau peryglus posibl yn codi  </w:t>
      </w:r>
    </w:p>
    <w:p>
      <w:pPr/>
      <w:r>
        <w:rPr>
          <w:lang w:val="en-GB"/>
        </w:rPr>
        <w:t>20. gweithdrefnau adrodd a chofnodi sefydliadol a gofynion trywydd archwilio            </w:t>
      </w:r>
    </w:p>
    <w:p>
      <w:pPr/>
      <w:r>
        <w:rPr>
          <w:lang w:val="en-GB"/>
        </w:rPr>
        <w:t xml:space="preserve">21. priodoldeb gwahanol fathau o wybodaeth ar gyfer adrodd a sut mae ei chofnodi, gan gynnwys ar lafar, yn ysgrifenedig, yn gyfrifiadurol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Rhag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Rhag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EUSMUMS1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Peirianegol, Rheolwyr Cyfleustod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Rheoli Cyfleustod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aml-gyfleustod; amgylchedd gwaith; peryglon; gweithio’n ddiogel; manyleb asesu; dadansoddiad asesu; deddfwriaeth a rheoliadau diogelwch     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6b95deaa016454c" /><Relationship Type="http://schemas.openxmlformats.org/officeDocument/2006/relationships/numbering" Target="/word/numbering.xml" Id="R9fa3fb9dc0464432" /><Relationship Type="http://schemas.openxmlformats.org/officeDocument/2006/relationships/settings" Target="/word/settings.xml" Id="Ra900203774684c30" /><Relationship Type="http://schemas.openxmlformats.org/officeDocument/2006/relationships/image" Target="/word/media/06aa70cc-a829-469d-a639-08eee1f20aa4.png" Id="R76be4074281e4411" /></Relationships>
</file>