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e3b28d7e04480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EUSWSD1</w:t>
            </w:r>
            <w:r>
              <w:rPr>
                <w:b/>
              </w:rPr>
              <w:br/>
            </w:r>
            <w:r>
              <w:rPr>
                <w:b/>
              </w:rPr>
              <w:t>Cynllunio gweithgareddau rhwydwaith gweithredol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fc3bd48261c408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chynllunio sut y caiff gweithgareddau gweithredol eu cyflawni ar y rhwydwaith dosbarthu, gan gynnal ansawdd y dŵr a pharhad y cyflenwad. Mae hyn yn cynnwys trefnu sut mae delio â gweithgareddau heb eu cynllunio sy’n digwydd gydol y dydd. Bydd angen ichi ddewis technegau priodol a allai gynnwys ail bennu parthau, glanhau prif bibelli, gwneud cysylltiadau, trwsio, darnau newydd, gosod neu gynnal a chadw, a blaenoriaethu a chynllunio amserlenni gwaith sy’n ystyried adnoddau a gofynion cyfreithiol.</w:t>
      </w:r>
    </w:p>
    <w:p>
      <w:pPr/>
      <w:r>
        <w:rPr>
          <w:lang w:val="en-GB"/>
        </w:rPr>
        <w:t xml:space="preserve">Mae’r Safon hon yn addas ar gyfer unrhyw un ym maes dosbarthu’r cyflenwad dŵr sy'n ymgymryd â chynllunio gweithredol ar gyfer gweithgareddau rhwydwaith.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defnyddio gwybodaeth o ffynonellau dibynadwy i benderfynu ar y math o weithgareddau rhwydwaith sydd i’w cyflawni a’u natur</w:t>
      </w:r>
    </w:p>
    <w:p>
      <w:pPr/>
      <w:r>
        <w:rPr>
          <w:lang w:val="en-GB"/>
        </w:rPr>
        <w:t>2. canfod goblygiadau a chyfyngiadau rheoliadau cyfredol o ran ansawdd y dŵr a pharhad y cyflenwad ar weithgareddau rhwydwaith </w:t>
      </w:r>
    </w:p>
    <w:p>
      <w:pPr/>
      <w:r>
        <w:rPr>
          <w:lang w:val="en-GB"/>
        </w:rPr>
        <w:t>3. asesu technegau ar sail eu hymarferoldeb a pha mor gost-effeithiol ac addas ydynt ar gyfer ymdrin â gweithgareddau rhwydwaith  </w:t>
      </w:r>
    </w:p>
    <w:p>
      <w:pPr/>
      <w:r>
        <w:rPr>
          <w:lang w:val="en-GB"/>
        </w:rPr>
        <w:t>4. canfod y technegau gorau ar gyfer hyrwyddo parhad y cyflenwad a chynnal ansawdd y dŵr  </w:t>
      </w:r>
    </w:p>
    <w:p>
      <w:pPr/>
      <w:r>
        <w:rPr>
          <w:lang w:val="en-GB"/>
        </w:rPr>
        <w:t>5. cyfnewid gwybodaeth gyda sefydliadau ac unigolion priodol yn unol â gofynion rheoliadol a sefydliadol</w:t>
      </w:r>
    </w:p>
    <w:p>
      <w:pPr/>
      <w:r>
        <w:rPr>
          <w:lang w:val="en-GB"/>
        </w:rPr>
        <w:t>6. penderfynu ar drefn blaenoriaeth yng nghyswllt gweithgareddau gweithredol penodedig sy'n ystyried ffactorau a nodwyd fel rhai dylanwadol ac sy’n hwyluso'r perfformiad gorau posibl </w:t>
      </w:r>
    </w:p>
    <w:p>
      <w:pPr/>
      <w:r>
        <w:rPr>
          <w:lang w:val="en-GB"/>
        </w:rPr>
        <w:t>7. llunio amserlen ar gyfer gweithgareddau rhwydwaith sy'n ystyried manylion gwaith perthnasol </w:t>
      </w:r>
    </w:p>
    <w:p>
      <w:pPr/>
      <w:r>
        <w:rPr>
          <w:lang w:val="en-GB"/>
        </w:rPr>
        <w:t>8. creu cynlluniau sy'n ddigon hyblyg i gynnwys gweithgareddau gweithredol heb eu cynllunio penodol fel maen nhw'n digwydd  </w:t>
      </w:r>
    </w:p>
    <w:p>
      <w:pPr/>
      <w:r>
        <w:rPr>
          <w:lang w:val="en-GB"/>
        </w:rPr>
        <w:t>9. llunio cynlluniau lleihau risg sy'n amlygu amhariadau posibl ac yn eu lleihau yn unol â gweithdrefnau'r sefydliad </w:t>
      </w:r>
    </w:p>
    <w:p>
      <w:pPr/>
      <w:r>
        <w:rPr>
          <w:lang w:val="en-GB"/>
        </w:rPr>
        <w:t>10. gwirio a newid statws y rhwydwaith er mwyn ystyried gweithgareddau gweithredol sydd wedi cael eu cynllunio</w:t>
      </w:r>
    </w:p>
    <w:p>
      <w:pPr/>
      <w:r>
        <w:rPr>
          <w:lang w:val="en-GB"/>
        </w:rPr>
        <w:t xml:space="preserve">11. ailasesu'r drefn blaenoriaeth yn barhaus mewn ymateb i ddigwyddiadau sy’n newid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12. cadarnhau gyda’r bobl briodol bod sefydliadau ac unigolion perthnasol wedi cael gwybod am weithgareddau rhwydwaith yn unol â gofynion rheoliadol a sefydliadol </w:t>
      </w:r>
    </w:p>
    <w:p>
      <w:pPr/>
      <w:r>
        <w:rPr>
          <w:lang w:val="en-GB"/>
        </w:rPr>
        <w:t xml:space="preserve">13. dilyn gweithdrefnau uwchgyfeirio yng nghyswllt unrhyw faterion sydd y tu allan i'ch maes awdurdod chi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y gofynion sefydliadol o ran mathau gwahanol o weithgareddau rhwydwaith</w:t>
      </w:r>
    </w:p>
    <w:p>
      <w:pPr/>
      <w:r>
        <w:rPr>
          <w:lang w:val="en-GB"/>
        </w:rPr>
        <w:t>2. y gofynion rheoliadol o safbwynt ansawdd dŵr a pharhad y cyflenwad </w:t>
      </w:r>
    </w:p>
    <w:p>
      <w:pPr/>
      <w:r>
        <w:rPr>
          <w:lang w:val="en-GB"/>
        </w:rPr>
        <w:t>3. beth mae parhad y cyflenwad a materion cysylltiedig â digonolrwydd yn ei olygu  </w:t>
      </w:r>
    </w:p>
    <w:p>
      <w:pPr/>
      <w:r>
        <w:rPr>
          <w:lang w:val="en-GB"/>
        </w:rPr>
        <w:t>4. manteision ac anfanteision y mathau o dechnegau sy'n gallu cael eu defnyddio ar gyfer gweithgareddau rhwydwaith, gan gynnwys ail bennu parthau, glanhau prif bibelli, gwneud cysylltiadau, trwsio, darnau newydd, gosod a chynnal a chadw.  </w:t>
      </w:r>
    </w:p>
    <w:p>
      <w:pPr/>
      <w:r>
        <w:rPr>
          <w:lang w:val="en-GB"/>
        </w:rPr>
        <w:t>5. goblygiadau, effaith a lefelau ymateb technegau gwahanol</w:t>
      </w:r>
    </w:p>
    <w:p>
      <w:pPr/>
      <w:r>
        <w:rPr>
          <w:lang w:val="en-GB"/>
        </w:rPr>
        <w:t>6. sut mae defnyddio technegau gwahanol a'r manteision cost sy’n gysylltiedig</w:t>
      </w:r>
    </w:p>
    <w:p>
      <w:pPr/>
      <w:r>
        <w:rPr>
          <w:lang w:val="en-GB"/>
        </w:rPr>
        <w:t>7. pa mor addas, ymarferol a chost-effeithiol yw technegau ar gyfer gweithgareddau gwahanol o safbwynt cynnal ansawdd y dŵr, parhad y cyflenwad, hwylustod i'r cwsmer a sicrhau’r perfformiad gorau  </w:t>
      </w:r>
    </w:p>
    <w:p>
      <w:pPr/>
      <w:r>
        <w:rPr>
          <w:lang w:val="en-GB"/>
        </w:rPr>
        <w:t>8. ffactorau i fod yn ymwybodol ohonynt gan gynnwys ystyriaethau perthnasol i gwsmeriaid, effaith y tywydd ac amodau tymhorol</w:t>
      </w:r>
    </w:p>
    <w:p>
      <w:pPr/>
      <w:r>
        <w:rPr>
          <w:lang w:val="en-GB"/>
        </w:rPr>
        <w:t>9. manylion y gwaith, gan gynnwys faint o waith ydyw, lleoliad, amser, hyd, amser cwblhau disgwyliedig ac argaeledd adnoddau</w:t>
      </w:r>
    </w:p>
    <w:p>
      <w:pPr/>
      <w:r>
        <w:rPr>
          <w:lang w:val="en-GB"/>
        </w:rPr>
        <w:t>10. cwmpas a manylion amserlenni gwaith</w:t>
      </w:r>
    </w:p>
    <w:p>
      <w:pPr/>
      <w:r>
        <w:rPr>
          <w:lang w:val="en-GB"/>
        </w:rPr>
        <w:t>11. y gofynion rheoliadol a sefydliadol o ran cyfathrebu ag unigolion a gweithwyr a manylion y cyfathrebu hwnnw </w:t>
      </w:r>
    </w:p>
    <w:p>
      <w:pPr/>
      <w:r>
        <w:rPr>
          <w:lang w:val="en-GB"/>
        </w:rPr>
        <w:t>12. yr hyn y mae angen i chi ei ystyried er mwyn gallu blaenoriaethu yn effeithiol</w:t>
      </w:r>
    </w:p>
    <w:p>
      <w:pPr/>
      <w:r>
        <w:rPr>
          <w:lang w:val="en-GB"/>
        </w:rPr>
        <w:t xml:space="preserve">13. sut mae canfod ac asesu risg a sicrhau cyn lleied â phosibl o amharu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14. beth sy'n cael ei ystyried yn lefel dderbyniol o safbwynt hyblygrwydd </w:t>
      </w:r>
    </w:p>
    <w:p>
      <w:pPr/>
      <w:r>
        <w:rPr>
          <w:lang w:val="en-GB"/>
        </w:rPr>
        <w:t xml:space="preserve">15. sut mae newid statws rhwydwaith a beth ddylai hyn ei gynnwys, pwy sy'n gyfrifol a llinellau hysbysu/adrodd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16. y gofynion sefydliadol a rheoliadol o ran cyfathrebu â chwsmeriaid, cyfleustodau eraill, contractwyr, awdurdodau priffyrdd, gweithredwyr rhwydwaith, cydweithwyr a'r gwasanaethau brys</w:t>
      </w:r>
    </w:p>
    <w:p>
      <w:pPr/>
      <w:r>
        <w:rPr>
          <w:lang w:val="en-GB"/>
        </w:rPr>
        <w:t>17. terfynau eich profiad a’ch cyfrifoldeb eich hun a pha bryd y mae’n briodol i gyfeirio at bobl eraill </w:t>
      </w:r>
    </w:p>
    <w:p>
      <w:pPr/>
      <w:r>
        <w:rPr>
          <w:lang w:val="en-GB"/>
        </w:rPr>
        <w:t xml:space="preserve">18. y llwybrau uwchgyfeirio sy'n berthnasol i'ch maes cyfrifoldeb chi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Rhag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Enrergy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EUSMWS2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Gwasanaethau Cyhoeddus, Gweithredwyr Prosesau, Offer a Pheiriannau, Gweithredwyr Offer a Pheiriannau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Dosbarthu'r Cyflenwad Dŵr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Cynllunio gwaith, amserlenni, gweithgareddau gweithredol, trefnu gwaith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27059e42de14ce8" /><Relationship Type="http://schemas.openxmlformats.org/officeDocument/2006/relationships/numbering" Target="/word/numbering.xml" Id="R3b488371d54d4bc1" /><Relationship Type="http://schemas.openxmlformats.org/officeDocument/2006/relationships/settings" Target="/word/settings.xml" Id="Rea97acf525344035" /><Relationship Type="http://schemas.openxmlformats.org/officeDocument/2006/relationships/image" Target="/word/media/ddc7aae5-b902-4446-b534-ba5d8c77773d.png" Id="Refc3bd48261c408b" /></Relationships>
</file>