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95d0bac748470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 YW10</w:t>
            </w:r>
            <w:r>
              <w:rPr>
                <w:b/>
              </w:rPr>
              <w:br/>
            </w:r>
            <w:r>
              <w:rPr>
                <w:b/>
              </w:rPr>
              <w:t>Eirioli gyda phobl ifanc, ac ar eu rhan, fel bod eu buddiannau'n cael eu cynrychioli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badb653e684e6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Pwysigrwydd bod pobl ifanc yn cymryd rhan ac yn cael eu cynnwys yw un o'r gwerthoedd y disgwylir i weithwyr ieuenctid wybod amdano a'i gymhwyso'n ymarferol. Mae annog pobl ifanc i gymryd rhan ac eirioli yn helpu i roi hwb i sgiliau a hyder pobl ifanc.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ymwneud â chynorthwyo pobl ifanc i ddatblygu eu sgiliau cyfathrebu i gynrychioli eu barn a'u gwerthoedd nhw a rhai eu cyfoedion, i eraill. Mae hefyd yn cynnwys nodi beth yw anghenion a diddordebau unigolion neu grwpiau o bobl ifanc a chyflwyno eu hanghenion a'u diddordebau yn gywir ac yn deg.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gweithwyr ieuenctid sy'n cyfathrebu ac yn gweithredu ar ran pobl ifanc, a/neu sy'n annog pobl ifanc i gynrychioli eu hunain.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yn addas ar gyfer pob ymarferydd gwaith ieuenctid.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modelau eirioli i'w defnyddio gyda phobl ifanc</w:t>
      </w:r>
    </w:p>
    <w:p>
      <w:pPr>
        <w:numPr>
          <w:ilvl w:val="0"/>
          <w:numId w:val="1"/>
        </w:numPr>
      </w:pPr>
      <w:r>
        <w:t>cytuno â phobl ifanc ar y materion allweddol y maent am fynd i'r afael â nhw drwy eirioli, y deilliannau a ddymunir, a'r gofynion gwybodaeth</w:t>
      </w:r>
    </w:p>
    <w:p>
      <w:pPr>
        <w:numPr>
          <w:ilvl w:val="0"/>
          <w:numId w:val="1"/>
        </w:numPr>
      </w:pPr>
      <w:r>
        <w:t>cynorthwyo pobl ifanc i ymgysylltu â phobl briodol, gan gynnwys y rhai sy'n gwneud penderfyniadau</w:t>
      </w:r>
    </w:p>
    <w:p>
      <w:pPr>
        <w:numPr>
          <w:ilvl w:val="0"/>
          <w:numId w:val="1"/>
        </w:numPr>
      </w:pPr>
      <w:r>
        <w:t>trafod cyfleoedd, a chytuno arnynt, i bobl ifanc gymryd rhan a chynrychioli eu hunain</w:t>
      </w:r>
    </w:p>
    <w:p>
      <w:pPr>
        <w:numPr>
          <w:ilvl w:val="0"/>
          <w:numId w:val="1"/>
        </w:numPr>
      </w:pPr>
      <w:r>
        <w:t>cynorthwyo pobl ifanc i gasglu gwybodaeth ddigonol a dilys i'w galluogi i ategu a chyflwyno eu barn a'u diddordebau</w:t>
      </w:r>
    </w:p>
    <w:p>
      <w:pPr>
        <w:numPr>
          <w:ilvl w:val="0"/>
          <w:numId w:val="1"/>
        </w:numPr>
      </w:pPr>
      <w:r>
        <w:t>cytuno â phobl ifanc ar sut i deilwra sut y cyflwynir eu barn a'u diddordebau i wahanol gynulleidfaoedd</w:t>
      </w:r>
    </w:p>
    <w:p>
      <w:pPr>
        <w:numPr>
          <w:ilvl w:val="0"/>
          <w:numId w:val="1"/>
        </w:numPr>
      </w:pPr>
      <w:r>
        <w:t>helpu pobl ifanc i gynllunio'r hyn y maent am ei gyfathrebu</w:t>
      </w:r>
    </w:p>
    <w:p>
      <w:pPr>
        <w:numPr>
          <w:ilvl w:val="0"/>
          <w:numId w:val="1"/>
        </w:numPr>
      </w:pPr>
      <w:r>
        <w:t>annog pobl ifanc i gynrychioli eu hunain a'u helpu i ddatblygu strategaethau i ymdopi ag unrhyw gyfyngiadau neu rwystrau y maent yn eu hwynebu wrth wneud hyn</w:t>
      </w:r>
    </w:p>
    <w:p>
      <w:pPr>
        <w:numPr>
          <w:ilvl w:val="0"/>
          <w:numId w:val="1"/>
        </w:numPr>
      </w:pPr>
      <w:r>
        <w:t>adolygu'r wybodaeth sydd ar gael am anghenion pobl ifanc a chasglu gwybodaeth ychwanegol fel y gallwch chi eirioli ar eu rhan lle bo angen</w:t>
      </w:r>
    </w:p>
    <w:p>
      <w:pPr>
        <w:numPr>
          <w:ilvl w:val="0"/>
          <w:numId w:val="1"/>
        </w:numPr>
      </w:pPr>
      <w:r>
        <w:t>cyflwyno diddordebau pobl ifanc i'r gynulleidfa, gwrando ar ymateb eraill a chynnig adborth adeiladol</w:t>
      </w:r>
    </w:p>
    <w:p>
      <w:pPr>
        <w:numPr>
          <w:ilvl w:val="0"/>
          <w:numId w:val="1"/>
        </w:numPr>
      </w:pPr>
      <w:r>
        <w:t>cofnodi a chynnal cofnodion o'r wybodaeth a gyflwynir a'r camau a gymerir</w:t>
      </w:r>
    </w:p>
    <w:p>
      <w:pPr>
        <w:numPr>
          <w:ilvl w:val="0"/>
          <w:numId w:val="1"/>
        </w:numPr>
      </w:pPr>
      <w:r>
        <w:t>adolygu deilliannau'r sylwadau gyda phobl ifanc, a chytuno ar gamau gweithredu priodol yn dilyn hynny</w:t>
      </w:r>
    </w:p>
    <w:p>
      <w:pPr>
        <w:numPr>
          <w:ilvl w:val="0"/>
          <w:numId w:val="1"/>
        </w:numPr>
      </w:pPr>
      <w:r>
        <w:t>cydymffurfio â chodau ymarfer perthnasol, canllawiau a gofynion moesegol a gweithio yn unol â gwerthoedd gwaith ieuenctid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eich rôl a'ch cyfrifoldebau mewn perthynas ag eirioli barn a diddordebau pobl ifanc</w:t>
      </w:r>
    </w:p>
    <w:p>
      <w:pPr>
        <w:numPr>
          <w:ilvl w:val="0"/>
          <w:numId w:val="2"/>
        </w:numPr>
      </w:pPr>
      <w:r>
        <w:t>modelau, dulliau a thechnegau eirioli</w:t>
      </w:r>
    </w:p>
    <w:p>
      <w:pPr>
        <w:numPr>
          <w:ilvl w:val="0"/>
          <w:numId w:val="2"/>
        </w:numPr>
      </w:pPr>
      <w:r>
        <w:t>amgylchiadau nodweddiadol lle gall fod angen eirioli pobl ifanc</w:t>
      </w:r>
    </w:p>
    <w:p>
      <w:pPr>
        <w:numPr>
          <w:ilvl w:val="0"/>
          <w:numId w:val="2"/>
        </w:numPr>
      </w:pPr>
      <w:r>
        <w:t>ffactorau sy'n effeithio ar allu pobl ifanc i gymryd rhan a chynrychioli eu hunain</w:t>
      </w:r>
    </w:p>
    <w:p>
      <w:pPr>
        <w:numPr>
          <w:ilvl w:val="0"/>
          <w:numId w:val="2"/>
        </w:numPr>
      </w:pPr>
      <w:r>
        <w:t>dulliau asesu aeddfedrwydd, sgiliau a hyder pobl ifanc sy'n berthnasol i gyflwyno eu barn a'u diddordebau</w:t>
      </w:r>
    </w:p>
    <w:p>
      <w:pPr>
        <w:numPr>
          <w:ilvl w:val="0"/>
          <w:numId w:val="2"/>
        </w:numPr>
      </w:pPr>
      <w:r>
        <w:t>pwysigrwydd pennu nodau realistig ar gyfer deilliannau camau cynrychioli</w:t>
      </w:r>
    </w:p>
    <w:p>
      <w:pPr>
        <w:numPr>
          <w:ilvl w:val="0"/>
          <w:numId w:val="2"/>
        </w:numPr>
      </w:pPr>
      <w:r>
        <w:t>sut i gytuno ar yr eiriolaeth sydd ei hangen gyda phobl ifanc ac ar eu cyfer, gan gynnwys y nodau, y wybodaeth sydd ei hangen a sut i gyflwyno'r achos</w:t>
      </w:r>
    </w:p>
    <w:p>
      <w:pPr>
        <w:numPr>
          <w:ilvl w:val="0"/>
          <w:numId w:val="2"/>
        </w:numPr>
      </w:pPr>
      <w:r>
        <w:t>yr ystod o sefyllfaoedd lle gallai fod angen cynrychioli, a'r ffactorau i'w hystyried wrth baratoi ar gyfer y rhain</w:t>
      </w:r>
    </w:p>
    <w:p>
      <w:pPr>
        <w:numPr>
          <w:ilvl w:val="0"/>
          <w:numId w:val="2"/>
        </w:numPr>
      </w:pPr>
      <w:r>
        <w:t>â phwy i gysylltu er mwyn fynd ar drywydd diddordebau pobl ifanc</w:t>
      </w:r>
    </w:p>
    <w:p>
      <w:pPr>
        <w:numPr>
          <w:ilvl w:val="0"/>
          <w:numId w:val="2"/>
        </w:numPr>
      </w:pPr>
      <w:r>
        <w:t>y math o wybodaeth sydd ei hangen a sut i gael gwybodaeth ychwanegol er mwyn eirioli’n gywir ac yn deg</w:t>
      </w:r>
    </w:p>
    <w:p>
      <w:pPr>
        <w:numPr>
          <w:ilvl w:val="0"/>
          <w:numId w:val="2"/>
        </w:numPr>
      </w:pPr>
      <w:r>
        <w:t>pwysigrwydd paratoi wrth gyflwyno barn a dadleuon, anghenion a disgwyliadau'r gynulleidfa, a ffyrdd o gyflawni hyn</w:t>
      </w:r>
    </w:p>
    <w:p>
      <w:pPr>
        <w:numPr>
          <w:ilvl w:val="0"/>
          <w:numId w:val="2"/>
        </w:numPr>
      </w:pPr>
      <w:r>
        <w:t>y gwahaniaeth rhwng y rhai sy'n gwneud penderfyniadau a'r rhai sy'n dylanwadu ar y broses o wneud penderfyniadau, a phwysigrwydd y naill fel y llall</w:t>
      </w:r>
    </w:p>
    <w:p>
      <w:pPr>
        <w:numPr>
          <w:ilvl w:val="0"/>
          <w:numId w:val="2"/>
        </w:numPr>
      </w:pPr>
      <w:r>
        <w:t>y sgiliau cyfathrebu priodol i gyflwyno safbwyntiau a diddordebau</w:t>
      </w:r>
    </w:p>
    <w:p>
      <w:pPr>
        <w:numPr>
          <w:ilvl w:val="0"/>
          <w:numId w:val="2"/>
        </w:numPr>
      </w:pPr>
      <w:r>
        <w:t>materion nodweddiadol a meysydd pryder a godwyd wrth eirioli a ffyrdd o'u datrys</w:t>
      </w:r>
    </w:p>
    <w:p>
      <w:pPr>
        <w:numPr>
          <w:ilvl w:val="0"/>
          <w:numId w:val="2"/>
        </w:numPr>
      </w:pPr>
      <w:r>
        <w:t>sut i roi adborth ac adolygu deilliannau eirioli gyda phobl ifanc</w:t>
      </w:r>
    </w:p>
    <w:p>
      <w:pPr>
        <w:numPr>
          <w:ilvl w:val="0"/>
          <w:numId w:val="2"/>
        </w:numPr>
      </w:pPr>
      <w:r>
        <w:t>sut i gymryd unrhyw gamau gofynnol yn dilyn y gynrychiolaeth eirioli</w:t>
      </w:r>
    </w:p>
    <w:p>
      <w:pPr>
        <w:numPr>
          <w:ilvl w:val="0"/>
          <w:numId w:val="2"/>
        </w:numPr>
      </w:pPr>
      <w:r>
        <w:t>codau ymarfer cyfreithiol, sefydliadol a moesegol, canllawiau a gofynion sy'n berthnasol i waith ieuenctid a'ch rôl eich hun</w:t>
      </w:r>
    </w:p>
    <w:p>
      <w:pPr>
        <w:numPr>
          <w:ilvl w:val="0"/>
          <w:numId w:val="2"/>
        </w:numPr>
      </w:pPr>
      <w:r>
        <w:t>y gwerthoedd a'r egwyddorion sy'n sail i waith ieuenctid mewn perthynas â gofynion y safon hon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Maw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LSI YW15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Ieuenctid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Ieuenctid; pobl ifanc; gwerthoedd; eiriolir; achos; cymryd rhan; cynrychioli; adborth; deilliannau; nodau; cyfyngiadau; rhwystrau; annog; anghenion; diddordebau; unigolion; grwpiau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EC2A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16D88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81c1ec7b1940ae" /><Relationship Type="http://schemas.openxmlformats.org/officeDocument/2006/relationships/numbering" Target="/word/numbering.xml" Id="R2066d802531b4461" /><Relationship Type="http://schemas.openxmlformats.org/officeDocument/2006/relationships/settings" Target="/word/settings.xml" Id="Re32a90797dc14e59" /><Relationship Type="http://schemas.openxmlformats.org/officeDocument/2006/relationships/image" Target="/word/media/f71927eb-97e7-4299-88d9-c437c7e96dcb.png" Id="Rd1badb653e684e6f" /></Relationships>
</file>