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f296cc4c6ba4bc1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SKSL7</w:t>
            </w:r>
            <w:r>
              <w:rPr>
                <w:b/>
              </w:rPr>
              <w:br/>
            </w:r>
            <w:r>
              <w:rPr>
                <w:b/>
              </w:rPr>
              <w:t>Gosod gwifrau ar gyfer cyfarpar ymarferol a chyfarpar cyffredinol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55c165326e74ec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ymwneud â gwirio cyfarpar ymarferol gan gymharu gyda'r rhestr goleuo, gosod gosodion a ffitiadau a gosod cyfarpar celfi ar gyfer y saethiad.  Mae'r safon hon hefyd yn ymdrin ag adnabod y gofynion o ran trydan a gosod a gwirio goleuadau fflworoleuol.  </w:t>
      </w:r>
    </w:p>
    <w:p>
      <w:pPr/>
      <w:r>
        <w:rPr>
          <w:lang w:val="en-GB"/>
        </w:rPr>
        <w:t>Mae'r safon hon yn ymdrin â gwybodaeth am a gweithredu gan gydymffurfio gyda'r safonau trydanol a chodau ymarfer wedi'u cymeradwyo, sef BS7671 a BS7909.</w:t>
      </w:r>
    </w:p>
    <w:p>
      <w:pPr/>
      <w:r>
        <w:rPr>
          <w:lang w:val="en-GB"/>
        </w:rPr>
        <w:t>Mae'r safon hon ar gyfer y rheiny sy'n gweithio fel Technegwyr Goleuo, 'Best Boys' a Giaffars.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1"/>
        </w:numPr>
      </w:pPr>
      <w:r>
        <w:t>cydlynu a chadarnhau gofynion trydanol gyda'r person sy'n gyfrifol am y goleuo, cyn mynd ati i osod y gwifrau</w:t>
      </w:r>
    </w:p>
    <w:p>
      <w:pPr>
        <w:numPr>
          <w:ilvl w:val="0"/>
          <w:numId w:val="1"/>
        </w:numPr>
      </w:pPr>
      <w:r>
        <w:t>asesu'r cyfarpar a chadarnhau ei fod yn addas i'w bwrpas ac yn ddiogel i'w ddefnyddio</w:t>
      </w:r>
    </w:p>
    <w:p>
      <w:pPr>
        <w:numPr>
          <w:ilvl w:val="0"/>
          <w:numId w:val="1"/>
        </w:numPr>
      </w:pPr>
      <w:r>
        <w:t>gofalu bod y cyfarpar yn bodloni'r gofynion o ran gwrthiant inswleiddio a llwytho</w:t>
      </w:r>
    </w:p>
    <w:p>
      <w:pPr>
        <w:numPr>
          <w:ilvl w:val="0"/>
          <w:numId w:val="1"/>
        </w:numPr>
      </w:pPr>
      <w:r>
        <w:t>gofalu bod y cyfarpar wedi'i ddiogelu'n drydanol, ei ddaearu a bod ganddyn nhw ffiws</w:t>
      </w:r>
    </w:p>
    <w:p>
      <w:pPr>
        <w:numPr>
          <w:ilvl w:val="0"/>
          <w:numId w:val="1"/>
        </w:numPr>
      </w:pPr>
      <w:r>
        <w:t>gwirio'r cyfarpar a'u gosodiad cyn eu defnyddio i ofalu bod yr elfennau trydanol yn ddiogel a'u bod yn ddiogel i'w defnyddio </w:t>
      </w:r>
    </w:p>
    <w:p>
      <w:pPr>
        <w:numPr>
          <w:ilvl w:val="0"/>
          <w:numId w:val="1"/>
        </w:numPr>
      </w:pPr>
      <w:r>
        <w:t>asesu a bodloni'r gofynion o ran yr ynni trydanol er mwyn gosod y cyfarpar</w:t>
      </w:r>
    </w:p>
    <w:p>
      <w:pPr>
        <w:numPr>
          <w:ilvl w:val="0"/>
          <w:numId w:val="1"/>
        </w:numPr>
      </w:pPr>
      <w:r>
        <w:t>asesu ynni trydanol a chydnawsedd y gwahanol fathau o falastau fflworoleuol y byddwch yn eu defnyddio </w:t>
      </w:r>
    </w:p>
    <w:p>
      <w:pPr>
        <w:numPr>
          <w:ilvl w:val="0"/>
          <w:numId w:val="1"/>
        </w:numPr>
      </w:pPr>
      <w:r>
        <w:t>adnabod peryglon dichonol a hysbysu'r person sy'n gyfrifol amdanyn nhw</w:t>
      </w:r>
    </w:p>
    <w:p>
      <w:pPr>
        <w:numPr>
          <w:ilvl w:val="0"/>
          <w:numId w:val="1"/>
        </w:numPr>
      </w:pPr>
      <w:r>
        <w:t>canfod a thrwsio unrhyw namau gyda'r cyfarpar a'r gwaith gosod</w:t>
      </w:r>
    </w:p>
    <w:p>
      <w:pPr>
        <w:numPr>
          <w:ilvl w:val="0"/>
          <w:numId w:val="1"/>
        </w:numPr>
      </w:pPr>
      <w:r>
        <w:t>gosod gosodion a ffitiadau a gofalu eu bod yn bodloni'r gofynion o ran iechyd a diogelwch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troi’r cyfarpar ymlaen cyn eu defnyddio er mwyn gofalu eu bod yn bodloni gofynion y cynhyrchiad</w:t>
      </w:r>
    </w:p>
    <w:p>
      <w:pPr>
        <w:numPr>
          <w:ilvl w:val="0"/>
          <w:numId w:val="2"/>
        </w:numPr>
      </w:pPr>
      <w:r>
        <w:t>defnyddio holl osodion a ffitiadau ymarferol gan gynnwys goleuadau arbennig a gwifrau gan ofalu eu bod ar y gyfradd dylunio cywir</w:t>
      </w:r>
    </w:p>
    <w:p>
      <w:pPr>
        <w:numPr>
          <w:ilvl w:val="0"/>
          <w:numId w:val="2"/>
        </w:numPr>
      </w:pPr>
      <w:r>
        <w:t>defnyddio systemau gwifrau ar gyfer pob mathau o diwbiau fflworoleuol a neon</w:t>
      </w:r>
    </w:p>
    <w:p>
      <w:pPr>
        <w:numPr>
          <w:ilvl w:val="0"/>
          <w:numId w:val="2"/>
        </w:numPr>
      </w:pPr>
      <w:r>
        <w:t>adnabod a labelu unrhyw folteddau ansafonol</w:t>
      </w:r>
    </w:p>
    <w:p>
      <w:pPr>
        <w:numPr>
          <w:ilvl w:val="0"/>
          <w:numId w:val="2"/>
        </w:numPr>
      </w:pPr>
      <w:r>
        <w:t>defnyddio'r cyfarpar / gosod</w:t>
      </w:r>
    </w:p>
    <w:p>
      <w:pPr>
        <w:numPr>
          <w:ilvl w:val="0"/>
          <w:numId w:val="2"/>
        </w:numPr>
      </w:pPr>
      <w:r>
        <w:t>cyfarwyddo eraill ynghylch defnyddio unrhyw gyfarpar yn ddiogel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3"/>
        </w:numPr>
      </w:pPr>
      <w:r>
        <w:t>y rheoliadau iechyd a diogelwch perthnasol</w:t>
      </w:r>
    </w:p>
    <w:p>
      <w:pPr>
        <w:numPr>
          <w:ilvl w:val="0"/>
          <w:numId w:val="3"/>
        </w:numPr>
      </w:pPr>
      <w:r>
        <w:t>y safonau a'r codau ymarfer trydanol perthnasol a sut i'w gweithredu</w:t>
      </w:r>
    </w:p>
    <w:p>
      <w:pPr>
        <w:numPr>
          <w:ilvl w:val="0"/>
          <w:numId w:val="3"/>
        </w:numPr>
      </w:pPr>
      <w:r>
        <w:t>pwysigrwydd cynllunio weirin a systemau ymarferol i ddwyn i ystyriaeth graddoli a llwytho</w:t>
      </w:r>
    </w:p>
    <w:p>
      <w:pPr>
        <w:numPr>
          <w:ilvl w:val="0"/>
          <w:numId w:val="3"/>
        </w:numPr>
      </w:pPr>
      <w:r>
        <w:t>sut i neilltuo digon o gwmpas er mwyn medru addasu'r cyfarpar ymarferol wedi ichi eu gosod</w:t>
      </w:r>
    </w:p>
    <w:p>
      <w:pPr>
        <w:numPr>
          <w:ilvl w:val="0"/>
          <w:numId w:val="3"/>
        </w:numPr>
      </w:pPr>
      <w:r>
        <w:t>pwysigrwydd gwybod pa geblau a chysylltwyr sy'n addas ar gyfer y defnydd gofynnol </w:t>
      </w:r>
    </w:p>
    <w:p>
      <w:pPr>
        <w:numPr>
          <w:ilvl w:val="0"/>
          <w:numId w:val="3"/>
        </w:numPr>
      </w:pPr>
      <w:r>
        <w:t>y gwahaniaethau rhwng gwifriad cyflin neu gyfres, sut i ddefnyddio ffiwsys, defnyddio torwyr cylchedau a phryd i ddefnyddio Dyfeisiau Cerrynt Gweddilliol (RCDs) 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sut i wirio bod cyfarpar yr adran celfi bwriadedig yn gydnaws gyda'r cyflenwad trydan sydd ar gael, ac y bydd yn gweithio fel y disgwylir iddo wneud</w:t>
      </w:r>
    </w:p>
    <w:p>
      <w:pPr>
        <w:numPr>
          <w:ilvl w:val="0"/>
          <w:numId w:val="4"/>
        </w:numPr>
      </w:pPr>
      <w:r>
        <w:t>pryd a sut i wirio cyfarpar a gosodiadau er mwyn cydymffurfio gyda rheoliadau</w:t>
      </w:r>
    </w:p>
    <w:p>
      <w:pPr>
        <w:numPr>
          <w:ilvl w:val="0"/>
          <w:numId w:val="4"/>
        </w:numPr>
      </w:pPr>
      <w:r>
        <w:t>sut i adnabod, cyn mynd ati i'w defnyddio, bod modd gofalu bod hen gyfarpar byddwch yn eu defnyddio'n cydymffurfio gyda'r safonau a'r codau ymarfer trydanol perthnasol</w:t>
      </w:r>
    </w:p>
    <w:p>
      <w:pPr>
        <w:numPr>
          <w:ilvl w:val="0"/>
          <w:numId w:val="4"/>
        </w:numPr>
      </w:pPr>
      <w:r>
        <w:t>goblygiadau cywiriad ffactor pŵer yn enwedig goleuadau fflworoleuol</w:t>
      </w:r>
    </w:p>
    <w:p>
      <w:pPr>
        <w:numPr>
          <w:ilvl w:val="0"/>
          <w:numId w:val="4"/>
        </w:numPr>
      </w:pPr>
      <w:r>
        <w:t>sut i osod a defnyddio goleuadau, gan ddefnyddio goleuadau fflworoleuol a systemau cychwyn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sut i ganfod a thrwsio unrhyw namau ar y cyfarpar a’r gosodiadau</w:t>
      </w:r>
    </w:p>
    <w:p>
      <w:pPr>
        <w:numPr>
          <w:ilvl w:val="0"/>
          <w:numId w:val="5"/>
        </w:numPr>
      </w:pPr>
      <w:r>
        <w:t>sut i ddefnyddio goleuadau arbennig e.e. neon, deuodau allyrru golau (LED), laser a systemau cychwyn</w:t>
      </w:r>
    </w:p>
    <w:p>
      <w:pPr>
        <w:numPr>
          <w:ilvl w:val="0"/>
          <w:numId w:val="5"/>
        </w:numPr>
      </w:pPr>
      <w:r>
        <w:t>sut i ddefnyddio folteddau eithriadol o isel hyd at 50V AC neu 110V DC</w:t>
      </w:r>
    </w:p>
    <w:p>
      <w:pPr>
        <w:numPr>
          <w:ilvl w:val="0"/>
          <w:numId w:val="5"/>
        </w:numPr>
      </w:pPr>
      <w:r>
        <w:t>sut i ddiogelu'r cysylltiad is-gylched</w:t>
      </w:r>
    </w:p>
    <w:p>
      <w:pPr>
        <w:numPr>
          <w:ilvl w:val="0"/>
          <w:numId w:val="5"/>
        </w:numPr>
      </w:pPr>
      <w:r>
        <w:t>sut i adfer cyfarpar i'w ffurf gwreiddiol wedi ichi eu defnyddio</w:t>
      </w:r>
    </w:p>
    <w:p>
      <w:pPr>
        <w:numPr>
          <w:ilvl w:val="0"/>
          <w:numId w:val="5"/>
        </w:numPr>
      </w:pPr>
      <w:r>
        <w:t>pwysigrwydd gofalu nad ydy'r gosodiad yn beryg i'r criw na'r perfformwyr</w:t>
      </w:r>
    </w:p>
    <w:p>
      <w:pPr>
        <w:numPr>
          <w:ilvl w:val="0"/>
          <w:numId w:val="5"/>
        </w:numPr>
      </w:pPr>
      <w:r>
        <w:t>sut i gyfarwyddo eraill ynghylch defnyddio'r cyfarpar yn ddiogel pan fydd perfformwyr neu bobl anghymwys yn ei weithredu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Maw 2020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Maw 2024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SKSL10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Y Cyfryngau a Chyhoeddi, Y Celfyddydau, Y Cyfryngau a chyfathrebu, Crefftau, y celfyddydau creadigol a dylunio, Y Celfyddydau Perfformio, Crefftau Medrus Heb eu Dosbarthu mewn Man Arall, Galwedigaethau â Chrefftau Medrus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Goleuo ar gyfer Ffilm a Theledu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goleuo; ymarferion; gofynion pŵer; namau; rheoliadau iechyd a diogelwch; cyflenwad trydan; gwifriad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D2DA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6376AEE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396048E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2173BCC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4">
    <w:nsid w:val="9977494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4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3a27477cfcf447d" /><Relationship Type="http://schemas.openxmlformats.org/officeDocument/2006/relationships/numbering" Target="/word/numbering.xml" Id="Re3291a9431b0414b" /><Relationship Type="http://schemas.openxmlformats.org/officeDocument/2006/relationships/settings" Target="/word/settings.xml" Id="R154c386dbe124af0" /><Relationship Type="http://schemas.openxmlformats.org/officeDocument/2006/relationships/image" Target="/word/media/e86f8646-6b2a-4343-a528-0e5c8be54584.png" Id="Ra55c165326e74ec7" /></Relationships>
</file>