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dfb5c6df6441e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SKSJ23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Defnyddio a datblygu’r llais ar gyfer cyflwyno a gohebu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3e1b2d608b6453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defnyddio a datblygu'r llais fel adnodd allweddol cyflwynwyr sain a gweledol.</w:t>
      </w:r>
    </w:p>
    <w:p>
      <w:pPr/>
      <w:r>
        <w:rPr>
          <w:lang w:val="en-GB"/>
        </w:rPr>
        <w:t>Mae'n ymwneud â deall sut mae'r llais dynol yn gweithio, sut i ofalu amdano a sut i'w ddefnyddio'n effeithiol er dibenion sain a gweledol.</w:t>
      </w:r>
    </w:p>
    <w:p>
      <w:pPr/>
      <w:r>
        <w:rPr>
          <w:lang w:val="en-GB"/>
        </w:rPr>
        <w:t>Mae'r Safon hon yn berthnasol i bawb sy'n cyflwyno neu ohebu ar gyfer radio, rhaglenni sain neu deledu, gan gynnwys y rheiny sy'n cyflawni gwaith cynhyrchu ac yn cynhyrchu cyflwynwyr neu ohebwyr a gweithwyr lle mae disgwyl iddyn nhw gyflwyno neu ohebu eu hunain o bryd i'w gilydd fel rhan o'u dyletswydd.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rheoli anadl wrth gyflwyno fel eich bod yn anadlu ar adegau priodol, bod eich anadl yn anymwthgar a bod eich llais yn llifo'n rhydd</w:t>
      </w:r>
    </w:p>
    <w:p>
      <w:pPr>
        <w:numPr>
          <w:ilvl w:val="0"/>
          <w:numId w:val="1"/>
        </w:numPr>
      </w:pPr>
      <w:r>
        <w:t>mabwysiadu ystum rhwydd, cytbwys a diogel ar gyfer darllen a siarad</w:t>
      </w:r>
    </w:p>
    <w:p>
      <w:pPr>
        <w:numPr>
          <w:ilvl w:val="0"/>
          <w:numId w:val="1"/>
        </w:numPr>
      </w:pPr>
      <w:r>
        <w:t>mabwysiadu tôn llais ac arddull cyflwyno sy'n briodol i'r pwnc dan sylw, ffurf y rhaglen, amser o'r dydd a chynulleidfa targed ar gyfer y cyflwyniad radio, sain neu deledu</w:t>
      </w:r>
    </w:p>
    <w:p>
      <w:pPr>
        <w:numPr>
          <w:ilvl w:val="0"/>
          <w:numId w:val="1"/>
        </w:numPr>
      </w:pPr>
      <w:r>
        <w:t>ynganu geiriau yn eglur a chryf gan amrywio'r cyflymder, traw, uchder, pŵer a thymer wrth gyflwyno'r bwriad i'r gwrandawyr</w:t>
      </w:r>
    </w:p>
    <w:p>
      <w:pPr>
        <w:numPr>
          <w:ilvl w:val="0"/>
          <w:numId w:val="1"/>
        </w:numPr>
      </w:pPr>
      <w:r>
        <w:t>darllen yn uchel gyda sicrwydd ac eglurder</w:t>
      </w:r>
    </w:p>
    <w:p>
      <w:pPr>
        <w:numPr>
          <w:ilvl w:val="0"/>
          <w:numId w:val="1"/>
        </w:numPr>
      </w:pPr>
      <w:r>
        <w:t>addasu'r cyflwyniad i gyd-fynd gyda'r amgylchedd acwstig, y math o ddarllediad a chyfarpar recordio rydych yn eu defnyddio</w:t>
      </w:r>
    </w:p>
    <w:p>
      <w:pPr>
        <w:numPr>
          <w:ilvl w:val="0"/>
          <w:numId w:val="1"/>
        </w:numPr>
      </w:pPr>
      <w:r>
        <w:t>cwblhau tasgau yn brydlon gan fodloni gofynion cynhyrchu eraill hefyd</w:t>
      </w:r>
    </w:p>
    <w:p>
      <w:pPr>
        <w:numPr>
          <w:ilvl w:val="0"/>
          <w:numId w:val="1"/>
        </w:numPr>
      </w:pPr>
      <w:r>
        <w:t>gofalu, pan fyddwch yn cyflwyno o flaen camera, nad ydych chi'n symud eich corff mewn ffordd ymwthiol, ac eich bod yn wynebu'r camera'n briodol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sut i ofalu bod eich ystum yn rhwydd, cytbwys a diogel a'r buddion ynghlwm â hynny</w:t>
      </w:r>
    </w:p>
    <w:p>
      <w:pPr>
        <w:numPr>
          <w:ilvl w:val="0"/>
          <w:numId w:val="2"/>
        </w:numPr>
      </w:pPr>
      <w:r>
        <w:t>y berthynas rhwng anadlu a chynhyrchu'r llais</w:t>
      </w:r>
    </w:p>
    <w:p>
      <w:pPr>
        <w:numPr>
          <w:ilvl w:val="0"/>
          <w:numId w:val="2"/>
        </w:numPr>
      </w:pPr>
      <w:r>
        <w:t>sut i reoli eich anadl yn effeithiol wrth siarad ar gyfer cyflwyniadau radio a sain</w:t>
      </w:r>
    </w:p>
    <w:p>
      <w:pPr>
        <w:numPr>
          <w:ilvl w:val="0"/>
          <w:numId w:val="2"/>
        </w:numPr>
      </w:pPr>
      <w:r>
        <w:t>sut i ddatblygu deheurwydd lleisiol, fel rheoli cyflymder, cymryd saib, geiriad, goslef, tôn a thymer, i ddal sylw</w:t>
      </w:r>
    </w:p>
    <w:p>
      <w:pPr>
        <w:numPr>
          <w:ilvl w:val="0"/>
          <w:numId w:val="2"/>
        </w:numPr>
      </w:pPr>
      <w:r>
        <w:t>effeithiau gwahanol donau ac arddull cyflwyno a'u heffaith ar wrandawyr cyflwyniadau radio a sain </w:t>
      </w:r>
    </w:p>
    <w:p>
      <w:pPr>
        <w:numPr>
          <w:ilvl w:val="0"/>
          <w:numId w:val="2"/>
        </w:numPr>
      </w:pPr>
      <w:r>
        <w:t>sut i ofalu am y llais a gofalu ei fod yn iach. Sut i gydnabod yr arwyddion yn eich rhybuddio bod problemau neu ddifrod a sut i'w rheoli</w:t>
      </w:r>
    </w:p>
    <w:p>
      <w:pPr>
        <w:numPr>
          <w:ilvl w:val="0"/>
          <w:numId w:val="2"/>
        </w:numPr>
      </w:pPr>
      <w:r>
        <w:t>arwyddocâd arddull a chyflwyniad y llais yn gysylltiedig â'r broses recordio ac yn ymwneud â meicroffonau, yr amgylchedd acwstig a lleoliad</w:t>
      </w:r>
    </w:p>
    <w:p>
      <w:pPr>
        <w:numPr>
          <w:ilvl w:val="0"/>
          <w:numId w:val="2"/>
        </w:numPr>
      </w:pPr>
      <w:r>
        <w:t>sut i addasu'r llais ar gyfer gwahanol amgylcheddau acwstig a'r gwahanol fathau o ddarlledu a chyfarpar recordio ar gyfer rhaglenni radio a sain</w:t>
      </w:r>
    </w:p>
    <w:p>
      <w:pPr>
        <w:numPr>
          <w:ilvl w:val="0"/>
          <w:numId w:val="2"/>
        </w:numPr>
      </w:pPr>
      <w:r>
        <w:t>amseru a gofynion cynhyrchu eraill yn ymwneud â'r darllediad penodol</w:t>
      </w:r>
    </w:p>
    <w:p>
      <w:pPr>
        <w:numPr>
          <w:ilvl w:val="0"/>
          <w:numId w:val="2"/>
        </w:numPr>
      </w:pPr>
      <w:r>
        <w:t>yr effaith ar y gynulleidfa a defnydd priodol o iaith y corff a'ch ystum wrth gyflwyno o flaen camera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SKSJ23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Cyfryngau a chyfathrebu, Gweithwyr Proffesiynol Cyswllt Cyfryngau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Newyddiaduriaeth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Gweledol, Cyflwyno, Stiwdio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77D8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8D98A3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85d9b6709c2440c" /><Relationship Type="http://schemas.openxmlformats.org/officeDocument/2006/relationships/numbering" Target="/word/numbering.xml" Id="R8308f9a9597a4b68" /><Relationship Type="http://schemas.openxmlformats.org/officeDocument/2006/relationships/settings" Target="/word/settings.xml" Id="R2a8ae805debf4430" /><Relationship Type="http://schemas.openxmlformats.org/officeDocument/2006/relationships/image" Target="/word/media/cb9bd27f-a6db-4516-bc95-40510d540dab.png" Id="R33e1b2d608b6453f" /></Relationships>
</file>