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54e0a4f56e44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SKSJ4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Cydymffurfio gyda chodau ymarfer, rheoliadau a safonau wrth weithio yn y maes newyddiaduriaeth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6b673385524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chydymffurfio gyda'r fframwaith rheoleiddiol sy'n llywodraethu ymarfer newyddiaduriaeth yn y DU er mwyn bodloni safonau ymddygiad moesegol.</w:t>
      </w:r>
    </w:p>
    <w:p>
      <w:pPr/>
      <w:r>
        <w:rPr>
          <w:lang w:val="en-GB"/>
        </w:rPr>
        <w:t>Mae'n ymdrin â gwybod a pharchu cynnwys codau ymddygiad a chanllawiau cyfundrefnol cyflogwyr sydd â'r bwriad o ofalu eich bod yn cydymffurfio gyda neu'n rhagori ar y fframwaith rheoleiddiol. </w:t>
      </w:r>
    </w:p>
    <w:p>
      <w:pPr/>
      <w:r>
        <w:rPr>
          <w:lang w:val="en-GB"/>
        </w:rPr>
        <w:t>Mae gofyn ichi ddeall bod methu â chyflawni'r safonau proffesiynol uchel hyn yn peryglu credadwyaeth pob mudiad a chynnwys ac yn tanseilio'r ymddiriedaeth sy'n elfen hanfodol o berthnasau cynulleidfaoedd gyda newyddiadurwyr a holl ddarparwyr cynnwys eraill.</w:t>
      </w:r>
    </w:p>
    <w:p>
      <w:pPr/>
      <w:r>
        <w:rPr>
          <w:lang w:val="en-GB"/>
        </w:rPr>
        <w:t>Mae'r Safon yn berthnasol i bawb sy'n gweithio yn y maes newyddiaduriaeth.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cydymffurfio gyda gofynion rheoleiddio perthnasol a chodau ymddygiad y diwydiant pob amser</w:t>
      </w:r>
    </w:p>
    <w:p>
      <w:pPr>
        <w:numPr>
          <w:ilvl w:val="0"/>
          <w:numId w:val="1"/>
        </w:numPr>
      </w:pPr>
      <w:r>
        <w:t>gofalu bod unrhyw gynnwys newyddion rydych yn ei lunio yn ddiduedd ac yn gywir</w:t>
      </w:r>
    </w:p>
    <w:p>
      <w:pPr>
        <w:numPr>
          <w:ilvl w:val="0"/>
          <w:numId w:val="1"/>
        </w:numPr>
      </w:pPr>
      <w:r>
        <w:t>gofalu eich bod yn trin unigolion a mudiadau yn deg yn y cynnwys a chynnyrch rydych ynghlwm â nhw</w:t>
      </w:r>
    </w:p>
    <w:p>
      <w:pPr>
        <w:numPr>
          <w:ilvl w:val="0"/>
          <w:numId w:val="1"/>
        </w:numPr>
      </w:pPr>
      <w:r>
        <w:t>cydymffurfio gyda chodau a chanllawiau i dderbyn unrhyw ganiatâd priodol gan y rheiny sy'n cyfrannu at gynnwys. Gofalu hefyd eich bod yn medru cyfiawnhau cynnwys unrhyw ddeunydd mae'n bosib y bydd yn pechu rhai aelodau'r gynulleidfa o ran cyd-destun</w:t>
      </w:r>
    </w:p>
    <w:p>
      <w:pPr>
        <w:numPr>
          <w:ilvl w:val="0"/>
          <w:numId w:val="1"/>
        </w:numPr>
      </w:pPr>
      <w:r>
        <w:t>derbyn caniatâd priodol ar gyfer unrhyw weithred gohebu lladradaidd neu gudd, tresmasu neu ysbïwriaeth gyda dogfennau </w:t>
      </w:r>
    </w:p>
    <w:p>
      <w:pPr>
        <w:numPr>
          <w:ilvl w:val="0"/>
          <w:numId w:val="1"/>
        </w:numPr>
      </w:pPr>
      <w:r>
        <w:t>ymateb i gwynion yn unol â goblygiadau cyfreithiol perthnasol a chod ymddygiad eich mudiad</w:t>
      </w:r>
    </w:p>
    <w:p>
      <w:pPr>
        <w:numPr>
          <w:ilvl w:val="0"/>
          <w:numId w:val="1"/>
        </w:numPr>
      </w:pPr>
      <w:r>
        <w:t>cadw nodiadau cywir, eglur a chynhwysfawr yn ymwneud â deunydd ymchwil neu gyfweliadau ar gyfer y cyfnod penodol yng nghod ymddygiad neu ganllawiau'r cyflogwr</w:t>
      </w:r>
    </w:p>
    <w:p>
      <w:pPr>
        <w:numPr>
          <w:ilvl w:val="0"/>
          <w:numId w:val="1"/>
        </w:numPr>
      </w:pPr>
      <w:r>
        <w:t>datgan unrhyw wrthdaro buddiannau dichonol o ran y maes pwnc rydych yn ymdrin ag o yn unol â chodau ymddygiad neu ganllawiau </w:t>
      </w:r>
    </w:p>
    <w:p>
      <w:pPr>
        <w:numPr>
          <w:ilvl w:val="0"/>
          <w:numId w:val="1"/>
        </w:numPr>
      </w:pPr>
      <w:r>
        <w:t>gofyn am gyngor pobl cymwys a phrofiadol wrth ymdrin ag unrhyw fater moesegol rydych yn ansicr yn eu cylch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dyletswydd rheoleiddwyr gan gynnwys Ofcom a Chod Darlledu Ofcom sy'n berthnasol i newyddiadurwyr darlledu a Chod Ymarfer y Golygydd, IPSO ac Impress ar gyfer newyddiadurwyr argraffiadau/ar-lein </w:t>
      </w:r>
    </w:p>
    <w:p>
      <w:pPr>
        <w:numPr>
          <w:ilvl w:val="0"/>
          <w:numId w:val="2"/>
        </w:numPr>
      </w:pPr>
      <w:r>
        <w:t>codau ymddygiad, canllawiau cynnwys a rhaglenni a gweithdrefnau cwynion mewnol eich cyflogwr</w:t>
      </w:r>
    </w:p>
    <w:p>
      <w:pPr>
        <w:numPr>
          <w:ilvl w:val="0"/>
          <w:numId w:val="2"/>
        </w:numPr>
      </w:pPr>
      <w:r>
        <w:t>materion cydraddoldeb ac amrywioldeb yn ymwneud â newyddiaduriaeth a sut i asesu effaith cynnwys a chynnyrch eraill arnyn nhw</w:t>
      </w:r>
    </w:p>
    <w:p>
      <w:pPr>
        <w:numPr>
          <w:ilvl w:val="0"/>
          <w:numId w:val="2"/>
        </w:numPr>
      </w:pPr>
      <w:r>
        <w:t>yr ystyriaethau wrth asesu deunydd ar-lein gan ffynonellau ar y we na chaiff eu rheoleiddio</w:t>
      </w:r>
    </w:p>
    <w:p>
      <w:pPr>
        <w:numPr>
          <w:ilvl w:val="0"/>
          <w:numId w:val="2"/>
        </w:numPr>
      </w:pPr>
      <w:r>
        <w:t>peryglon a buddion gohebu dirgel o ddeunydd, gan gynnwys pryd i a phryd i beidio datgan eich gweithgareddau gohebu – er dibenion newyddiadurol neu adloniant </w:t>
      </w:r>
    </w:p>
    <w:p>
      <w:pPr>
        <w:numPr>
          <w:ilvl w:val="0"/>
          <w:numId w:val="2"/>
        </w:numPr>
      </w:pPr>
      <w:r>
        <w:t>pryd mae'n ganiataol amharu ar breifatrwydd unigolyn er lles y cyhoedd a lles cenedlaethol</w:t>
      </w:r>
    </w:p>
    <w:p>
      <w:pPr>
        <w:numPr>
          <w:ilvl w:val="0"/>
          <w:numId w:val="2"/>
        </w:numPr>
      </w:pPr>
      <w:r>
        <w:t>sut i benderfynu dylech chi gyfweld a phwy i'w cyfweld a phryd mae hi'n briodol ichi ildio</w:t>
      </w:r>
    </w:p>
    <w:p>
      <w:pPr>
        <w:numPr>
          <w:ilvl w:val="0"/>
          <w:numId w:val="2"/>
        </w:numPr>
      </w:pPr>
      <w:r>
        <w:t>codau a chanllawiau cynnwys cyfundrefnol sy'n ymwneud â deunydd gall bechu pobl  </w:t>
      </w:r>
    </w:p>
    <w:p>
      <w:pPr>
        <w:numPr>
          <w:ilvl w:val="0"/>
          <w:numId w:val="2"/>
        </w:numPr>
      </w:pPr>
      <w:r>
        <w:t>pryd mae'n briodol ichi holi am gyngor golygyddol neu gyfreithiol – a sut i'w dderbyn yn eich mudiad neu'n annibynnol</w:t>
      </w:r>
    </w:p>
    <w:p>
      <w:pPr>
        <w:numPr>
          <w:ilvl w:val="0"/>
          <w:numId w:val="2"/>
        </w:numPr>
      </w:pPr>
      <w:r>
        <w:t>sut i asesu gwrthdaro buddiannau dichonol a pham na ddylech chi ddefnyddio gwybodaeth gyfrinachol rydych chi wedi ei hennill wrth eich gwaith er budd eich buddiannau chi neu fuddiannau preifat eich  partneriaid</w:t>
      </w:r>
    </w:p>
    <w:p>
      <w:pPr>
        <w:numPr>
          <w:ilvl w:val="0"/>
          <w:numId w:val="2"/>
        </w:numPr>
      </w:pPr>
      <w:r>
        <w:t>pryd a sut i drafod gweithredoedd terfysgol, protestiadau sifil neu anhrefn cyhoeddus a phryd ddylech chi roi'r gorau i'w trafod</w:t>
      </w:r>
    </w:p>
    <w:p>
      <w:pPr>
        <w:numPr>
          <w:ilvl w:val="0"/>
          <w:numId w:val="2"/>
        </w:numPr>
      </w:pPr>
      <w:r>
        <w:t>p'run ai ydy eich gohebu yn gwaethygu sefyllfa neu'n dwysáu cyflwr dinasyddion, ac os felly, sut mae modd cyfiawnhau hyn</w:t>
      </w:r>
    </w:p>
    <w:p>
      <w:pPr>
        <w:numPr>
          <w:ilvl w:val="0"/>
          <w:numId w:val="2"/>
        </w:numPr>
      </w:pPr>
      <w:r>
        <w:t>pryd a sut ddylech chi gynnig cymorth dyngarol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SKSJ4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Newyddiaduriaeth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 Codau,  Ymddygiad, Canllawiau, Cyfreithiol, Cyngor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C1B6B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CC077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f79e556c19435a" /><Relationship Type="http://schemas.openxmlformats.org/officeDocument/2006/relationships/numbering" Target="/word/numbering.xml" Id="R7559f3f3e5ba4cc8" /><Relationship Type="http://schemas.openxmlformats.org/officeDocument/2006/relationships/settings" Target="/word/settings.xml" Id="R5ff7ef1917f14e1d" /><Relationship Type="http://schemas.openxmlformats.org/officeDocument/2006/relationships/image" Target="/word/media/705bf519-8844-4757-9ea8-e5407cbfbe52.png" Id="R9a6b673385524d65" /></Relationships>
</file>