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b6192e323444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SKSG9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Rigio mowntiau car mewn cerbydau neu arnynt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13b33eff484d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hwn yn ymwneud â mowntio mownt camera mewnol neu allanol ar gerbyd neu ynddo. Mae’n ymwneud â dethol y math cywir o fownt camera a gosod y mownt heb niweidio’r cerbyd.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Mae’n ymwneud â defnyddio rhaffau strapiau hogi ac offer gosod arall, ac asesu cryfder ac addasrwydd y deunyddiau hynny. Mae’n ymwneud ag adnabod pob perygl ac amgylchiad amgylcheddol a allai effeithio ar y gwaith, cynhyrchu asesiad risg a rhoi gwybod i’r tîm cynhyrchu am unrhyw anghenion arbennig.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Mae’r Safon hwn ar gyfer unrhyw un sy’n rigio mowntiau car.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   </w:t>
      </w:r>
    </w:p>
    <w:p>
      <w:pPr/>
      <w:r>
        <w:rPr>
          <w:lang w:val="en-GB"/>
        </w:rPr>
        <w:t>Gwirio fod pwysau’r camerâu a’r ategolion ddim yn fwy nag uchafswm llwyth pwysau’r mowntiau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   </w:t>
      </w:r>
    </w:p>
    <w:p>
      <w:pPr/>
      <w:r>
        <w:rPr>
          <w:lang w:val="en-GB"/>
        </w:rPr>
        <w:t>Defnyddio gwybodaeth ddibynadwy i gadarnhau’r lleoliadau ac onglau siot sydd eu hangen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   </w:t>
      </w:r>
    </w:p>
    <w:p>
      <w:pPr/>
      <w:r>
        <w:rPr>
          <w:lang w:val="en-GB"/>
        </w:rPr>
        <w:t>Gwirio fod arwynebeddau y bydd offer yn cael ei fowntio arno’n ddigon cryf i’w gynnal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   </w:t>
      </w:r>
    </w:p>
    <w:p>
      <w:pPr/>
      <w:r>
        <w:rPr>
          <w:lang w:val="en-GB"/>
        </w:rPr>
        <w:t>Cadarnhau gyda phobl berthnasol lwybrau, cyflymder, safleoedd a chyfeiriad y cerbyd sy’n cael ei fowntio ac unrhyw gerbydau eraill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   </w:t>
      </w:r>
    </w:p>
    <w:p>
      <w:pPr/>
      <w:r>
        <w:rPr>
          <w:lang w:val="en-GB"/>
        </w:rPr>
        <w:t>Teithio ar hyd y llwybr bwriedig ar adeg addas i adnabod natur yr arwynebedd ac unrhyw rwystrau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   </w:t>
      </w:r>
    </w:p>
    <w:p>
      <w:pPr/>
      <w:r>
        <w:rPr>
          <w:lang w:val="en-GB"/>
        </w:rPr>
        <w:t>Cynhyrchu asesiad risg yn unol â gofynion iechyd a diogelwch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   </w:t>
      </w:r>
    </w:p>
    <w:p>
      <w:pPr/>
      <w:r>
        <w:rPr>
          <w:lang w:val="en-GB"/>
        </w:rPr>
        <w:t>Adeiladu a lleoli rigiau a gwneud camerâu ac ategolion yn sownd yn unol â gofynion cynhyrchu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   </w:t>
      </w:r>
    </w:p>
    <w:p>
      <w:pPr/>
      <w:r>
        <w:rPr>
          <w:lang w:val="en-GB"/>
        </w:rPr>
        <w:t>Defnyddio deunyddiau, rhaffau, clymau, strapiau hogi, gwifrau a strapiau clicied addas, yn unol â’u manylebau er mwyn atal unrhyw symud diangen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   </w:t>
      </w:r>
    </w:p>
    <w:p>
      <w:pPr/>
      <w:r>
        <w:rPr>
          <w:lang w:val="en-GB"/>
        </w:rPr>
        <w:t>Nodi pwlis a rhaffau sydd o fewn llwythi gweithio diogel (SWL)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   </w:t>
      </w:r>
    </w:p>
    <w:p>
      <w:pPr/>
      <w:r>
        <w:rPr>
          <w:lang w:val="en-GB"/>
        </w:rPr>
        <w:t>Cadarnhau nad yw rigiau’n rhwystro’r hyn y gall gyrwyr ei weld na’u gallu i gadw rheolaeth ar y cerbyd</w:t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     </w:t>
      </w:r>
    </w:p>
    <w:p>
      <w:pPr/>
      <w:r>
        <w:rPr>
          <w:lang w:val="en-GB"/>
        </w:rPr>
        <w:t>Rigio cerbydau mewn modd sy’n golygu eu bod yn cydymffurfio ag unrhyw reoliadau cerbyd neu drafnidiaeth ffordd</w:t>
      </w:r>
    </w:p>
    <w:p>
      <w:pPr/>
      <w:r>
        <w:rPr>
          <w:lang w:val="en-GB"/>
        </w:rPr>
        <w:t>12</w:t>
      </w:r>
    </w:p>
    <w:p>
      <w:pPr/>
      <w:r>
        <w:rPr>
          <w:lang w:val="en-GB"/>
        </w:rPr>
        <w:t xml:space="preserve">     </w:t>
      </w:r>
    </w:p>
    <w:p>
      <w:pPr/>
      <w:r>
        <w:rPr>
          <w:lang w:val="en-GB"/>
        </w:rPr>
        <w:t>Cynghori staff cynhyrchu perthnasol pan fydd angen caniatâd arbennig</w:t>
      </w:r>
    </w:p>
    <w:p>
      <w:pPr/>
      <w:r>
        <w:rPr>
          <w:lang w:val="en-GB"/>
        </w:rPr>
        <w:t>13</w:t>
      </w:r>
    </w:p>
    <w:p>
      <w:pPr/>
      <w:r>
        <w:rPr>
          <w:lang w:val="en-GB"/>
        </w:rPr>
        <w:t xml:space="preserve">     </w:t>
      </w:r>
    </w:p>
    <w:p>
      <w:pPr/>
      <w:r>
        <w:rPr>
          <w:lang w:val="en-GB"/>
        </w:rPr>
        <w:t>Rhoi gwybod i staff cynhyrchu addas am unrhyw rwystr neu amgylchiadau sy’n effeithio gweithio’r rigiau’n ddiogel</w:t>
      </w:r>
    </w:p>
    <w:p>
      <w:pPr/>
      <w:r>
        <w:rPr>
          <w:lang w:val="en-GB"/>
        </w:rPr>
        <w:t>14</w:t>
      </w:r>
    </w:p>
    <w:p>
      <w:pPr/>
      <w:r>
        <w:rPr>
          <w:lang w:val="en-GB"/>
        </w:rPr>
        <w:t xml:space="preserve">     </w:t>
      </w:r>
    </w:p>
    <w:p>
      <w:pPr/>
      <w:r>
        <w:rPr>
          <w:lang w:val="en-GB"/>
        </w:rPr>
        <w:t>Gwirio fod y rig yn ddiogel yn unol â rheoliadau a chanllawiau cyfredol</w:t>
      </w:r>
    </w:p>
    <w:p>
      <w:pPr/>
      <w:r>
        <w:rPr>
          <w:lang w:val="en-GB"/>
        </w:rPr>
        <w:t>15   Diogelu a gwarchod offer pan nad yw’n cael ei ddefnyddio, yn unol â chyfarwyddiadau gwneuthurwyr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Deddfwriaeth,</w:t>
      </w:r>
    </w:p>
    <w:p>
      <w:pPr/>
      <w:r>
        <w:rPr>
          <w:lang w:val="en-GB"/>
        </w:rPr>
        <w:t xml:space="preserve"> canllawiau ac arfer orau cyfredol y diwydiant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Pwysau’r camera ac unrhyw ategolion, sut i’w cyfrifo, a sut y gallant effeithio ar y mowntiau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Y math o ddeunyddiau yr atodir mowntiau iddynt, a’u cryfder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Llwybr bwriedig a chyflymder y cerbyd, a’r gofod clirio a chryfder unrhyw atodiadau sydd eu hagen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Natur yr arwynebedd y gyrrir arno, a sut i adnabod unrhyw rwystrau posib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Safle bwriedig unrhyw gerbydau atodol neu rai sy’n pasio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Terfynau eich arbenigedd a ble mae’n addas i alw ar arbenigwyr eraill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Manteision gweithio mewn tîm a sut i gyfathrebu ag eraill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gynhyrchu asesiad risg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ddethol y math o rig a sut i’w gyfosod heb achosi unrhyw niwed i’r cerbyd</w:t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 xml:space="preserve">Mathau gwahanol o </w:t>
      </w:r>
    </w:p>
    <w:p>
      <w:pPr/>
      <w:r>
        <w:rPr>
          <w:lang w:val="en-GB"/>
        </w:rPr>
        <w:t>strapiau hogi, clymau, strapiau clicied a gwifrau ar gyfer darparu sadrwydd a diogelwch ychwanegol</w:t>
      </w:r>
    </w:p>
    <w:p>
      <w:pPr/>
      <w:r>
        <w:rPr>
          <w:lang w:val="en-GB"/>
        </w:rPr>
        <w:t>12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glymu hwylraff, cwlwm clof, cwlwm hanner a chwlwm llinglwm</w:t>
      </w:r>
    </w:p>
    <w:p>
      <w:pPr/>
      <w:r>
        <w:rPr>
          <w:lang w:val="en-GB"/>
        </w:rPr>
        <w:t>13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ddethol y math cywir o drac, pwli, strap hogi, cwlwm, strap clicied a weiren</w:t>
      </w:r>
    </w:p>
    <w:p>
      <w:pPr/>
      <w:r>
        <w:rPr>
          <w:lang w:val="en-GB"/>
        </w:rPr>
        <w:t>14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Llwythi gweithio diogel y deunyddiau i’w defnyddio ar gyfer cymhwysiad penodol a sut i’w cyfrifo</w:t>
      </w:r>
    </w:p>
    <w:p>
      <w:pPr/>
      <w:r>
        <w:rPr>
          <w:lang w:val="en-GB"/>
        </w:rPr>
        <w:t>15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Pa fesurau i’w cymryd i sicrhau fod y gyrrwr ac unrhyw gyd-deithwyr yn ddiogel</w:t>
      </w:r>
    </w:p>
    <w:p>
      <w:pPr/>
      <w:r>
        <w:rPr>
          <w:lang w:val="en-GB"/>
        </w:rPr>
        <w:t>16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ddatgysylltu’r bagiau awyr a phryd y mae’n addas gwneud hynny</w:t>
      </w:r>
    </w:p>
    <w:p>
      <w:pPr/>
      <w:r>
        <w:rPr>
          <w:lang w:val="en-GB"/>
        </w:rPr>
        <w:t>17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Pa ddyfeisiadau i’w ddefnyddio i warchod yr offer camera rhag niwed allanol</w:t>
      </w:r>
    </w:p>
    <w:p>
      <w:pPr/>
      <w:r>
        <w:rPr>
          <w:lang w:val="en-GB"/>
        </w:rPr>
        <w:t>18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Rheoliadau cerbydau neu drafnidiaeth ffordd berthnasol</w:t>
      </w:r>
    </w:p>
    <w:p>
      <w:pPr/>
      <w:r>
        <w:rPr>
          <w:lang w:val="en-GB"/>
        </w:rPr>
        <w:t>19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Caniatâd arbennig y gellir bod angen ei gael pan fydd angen defnyddio cerbydau ar y briffordd gyhoeddus</w:t>
      </w:r>
    </w:p>
    <w:p>
      <w:pPr/>
      <w:r>
        <w:rPr>
          <w:lang w:val="en-GB"/>
        </w:rPr>
        <w:t>20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Pa amgylchiadau allai effeithio ar weithredu diogel ac wrth bwy y dylid rhoi gwybod</w:t>
      </w:r>
    </w:p>
    <w:p>
      <w:pPr/>
      <w:r>
        <w:rPr>
          <w:lang w:val="en-GB"/>
        </w:rPr>
        <w:t>21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Beth sy’n debygol o dynnu sylw defnyddwyr eraill y ffordd</w:t>
      </w:r>
    </w:p>
    <w:p>
      <w:pPr/>
      <w:r>
        <w:rPr>
          <w:lang w:val="en-GB"/>
        </w:rPr>
        <w:t>22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ddiogelu offer pan nad yw’n cael ei ddefnyddio</w:t>
      </w:r>
    </w:p>
    <w:p>
      <w:pPr/>
      <w:r>
        <w:rPr>
          <w:lang w:val="en-GB"/>
        </w:rPr>
        <w:t>23  Pam ei bod hi’n bwysig cadw offer yn sych ac yn rhydd o lwch, tywod a malurion eraill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 Skills (gynt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Gweithredwr Craen (Ffilm a theledu), Grip, Grip dan hyfforddiant, Technegydd Craen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Grips a thechnegwyr craeniau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Grip, Iechyd a diogelwch, Car, Mowntiau, Cerbydau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ad045ee4d94377" /><Relationship Type="http://schemas.openxmlformats.org/officeDocument/2006/relationships/numbering" Target="/word/numbering.xml" Id="Rfa547f8eec4f4d0c" /><Relationship Type="http://schemas.openxmlformats.org/officeDocument/2006/relationships/settings" Target="/word/settings.xml" Id="Rbc534aa2f67640fd" /><Relationship Type="http://schemas.openxmlformats.org/officeDocument/2006/relationships/image" Target="/word/media/0d0a49e8-d064-4882-b69f-af64df24d215.png" Id="R9f13b33eff484d3e" /></Relationships>
</file>