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76bf47cb444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Gorffen cynnwys gweledol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febe18b0654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gorffen cynnwys gweledol i ateb manylebau'r cleient yn ystod y cyfnod ôl-gynhyrchu. Mae'n cynnwys defnyddio'ch creadigrwydd i orffen cynnwys gweledol gan gynnwys ychwanegu setiau capsiynau a logos.</w:t>
      </w:r>
    </w:p>
    <w:p>
      <w:pPr/>
      <w:r>
        <w:rPr>
          <w:lang w:val="en-GB"/>
        </w:rPr>
        <w:t>Dylai'r Safon hon fod yn berthnasol i unrhyw un sy'n gysylltiedig â gorffen cynnwys gweledol.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gwaith sydd i'w gyflawni o ffynonellau dibynadwy</w:t>
      </w:r>
    </w:p>
    <w:p>
      <w:pPr>
        <w:numPr>
          <w:ilvl w:val="0"/>
          <w:numId w:val="1"/>
        </w:numPr>
      </w:pPr>
      <w:r>
        <w:t>cytuno gyda phobl berthnasol ar yr amserlen a'r amser i'w wario ar orffen cynnwys gweledol</w:t>
      </w:r>
    </w:p>
    <w:p>
      <w:pPr>
        <w:numPr>
          <w:ilvl w:val="0"/>
          <w:numId w:val="1"/>
        </w:numPr>
      </w:pPr>
      <w:r>
        <w:t>gwneud penderfyniadau critigol am ansawdd gweledol yn erbyn safonau artistig neu dechnegol cytunedig</w:t>
      </w:r>
    </w:p>
    <w:p>
      <w:pPr>
        <w:numPr>
          <w:ilvl w:val="0"/>
          <w:numId w:val="1"/>
        </w:numPr>
      </w:pPr>
      <w:r>
        <w:t>nodi technegau sydd i'w defnyddio a fydd yn cyflawni orau y pethau gofynnol y gellir eu cyflawni</w:t>
      </w:r>
    </w:p>
    <w:p>
      <w:pPr>
        <w:numPr>
          <w:ilvl w:val="0"/>
          <w:numId w:val="1"/>
        </w:numPr>
      </w:pPr>
      <w:r>
        <w:t>cywiro neu wella fformatau cymysg i fodloni gofynion o ran ansawdd neu ofynion technegol</w:t>
      </w:r>
    </w:p>
    <w:p>
      <w:pPr>
        <w:numPr>
          <w:ilvl w:val="0"/>
          <w:numId w:val="1"/>
        </w:numPr>
      </w:pPr>
      <w:r>
        <w:t>sicrhau bod y cyfryngau gorffenedig yn ateb safonau technegol gofynnol a gofynion y cleient</w:t>
      </w:r>
    </w:p>
    <w:p>
      <w:pPr>
        <w:numPr>
          <w:ilvl w:val="0"/>
          <w:numId w:val="1"/>
        </w:numPr>
      </w:pPr>
      <w:r>
        <w:t>rhoi adborth ar gynnwys gweledol sy'n effeithio ar lwyddiant eich gwaith i bobl berthnasol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>
        <w:numPr>
          <w:ilvl w:val="0"/>
          <w:numId w:val="1"/>
        </w:numPr>
      </w:pPr>
      <w:r>
        <w:t>cwblhau dogfennaeth yn unol â gweithdrefnau'r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ar gyfer y gwaith sydd i'w gyflawni</w:t>
      </w:r>
    </w:p>
    <w:p>
      <w:pPr>
        <w:numPr>
          <w:ilvl w:val="0"/>
          <w:numId w:val="2"/>
        </w:numPr>
      </w:pPr>
      <w:r>
        <w:t>gweithrediad meddalwedd ar gyfer cydymffurfio a gorffen</w:t>
      </w:r>
    </w:p>
    <w:p>
      <w:pPr>
        <w:numPr>
          <w:ilvl w:val="0"/>
          <w:numId w:val="2"/>
        </w:numPr>
      </w:pPr>
      <w:r>
        <w:t>sut i weithio gyda fformatau cymysg gan gynnwys cyfryngau archif</w:t>
      </w:r>
    </w:p>
    <w:p>
      <w:pPr>
        <w:numPr>
          <w:ilvl w:val="0"/>
          <w:numId w:val="2"/>
        </w:numPr>
      </w:pPr>
      <w:r>
        <w:t>ble i ddod o hyd i wybodaeth am fanylebau'r client a gofynion golygyddol</w:t>
      </w:r>
    </w:p>
    <w:p>
      <w:pPr>
        <w:numPr>
          <w:ilvl w:val="0"/>
          <w:numId w:val="2"/>
        </w:numPr>
      </w:pPr>
      <w:r>
        <w:t>sut i ddehongli manylebau mewn perthynas â'ch gwaith gan gynnwys y rheiny'n ymwneud â chapsiynau, rhestrau cydnabod a logos</w:t>
      </w:r>
    </w:p>
    <w:p>
      <w:pPr>
        <w:numPr>
          <w:ilvl w:val="0"/>
          <w:numId w:val="2"/>
        </w:numPr>
      </w:pPr>
      <w:r>
        <w:t>sut mae eich creadigrwydd yn ychwanegu gwerth at eich gwaith</w:t>
      </w:r>
    </w:p>
    <w:p>
      <w:pPr>
        <w:numPr>
          <w:ilvl w:val="0"/>
          <w:numId w:val="2"/>
        </w:numPr>
      </w:pPr>
      <w:r>
        <w:t>sut i gyfathrebu ar faterion technegol gyda phobl eraill sy'n meddu ar lai o ddealltwriaeth dechnegol na chi</w:t>
      </w:r>
    </w:p>
    <w:p>
      <w:pPr>
        <w:numPr>
          <w:ilvl w:val="0"/>
          <w:numId w:val="2"/>
        </w:numPr>
      </w:pPr>
      <w:r>
        <w:t>sut i weithio gyda phobl berthnasol gan gynnwys y cyfarwyddwr</w:t>
      </w:r>
    </w:p>
    <w:p>
      <w:pPr>
        <w:numPr>
          <w:ilvl w:val="0"/>
          <w:numId w:val="2"/>
        </w:numPr>
      </w:pPr>
      <w:r>
        <w:t>amcangyfrif costau ac amser ar gyfer gwaith</w:t>
      </w:r>
    </w:p>
    <w:p>
      <w:pPr>
        <w:numPr>
          <w:ilvl w:val="0"/>
          <w:numId w:val="2"/>
        </w:numPr>
      </w:pPr>
      <w:r>
        <w:t>pwysigrwydd gweithio i derfyn amser a chyllideb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sut i asesu ansawdd gweledol yn ôl safonau artistig a thechnegol disgwyliedig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Cynnwys gweledol, Fformat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9EF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11282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7869e60a824abf" /><Relationship Type="http://schemas.openxmlformats.org/officeDocument/2006/relationships/numbering" Target="/word/numbering.xml" Id="R743d2355ec7d4730" /><Relationship Type="http://schemas.openxmlformats.org/officeDocument/2006/relationships/settings" Target="/word/settings.xml" Id="R1013faa60c7e46bc" /><Relationship Type="http://schemas.openxmlformats.org/officeDocument/2006/relationships/image" Target="/word/media/e86f5f4c-420e-4f14-b098-25c64b2566a3.png" Id="R4bfebe18b0654511" /></Relationships>
</file>