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d9fbf538ae45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CDICRD13</w:t>
            </w:r>
            <w:r>
              <w:rPr>
                <w:b/>
              </w:rPr>
              <w:br/>
            </w:r>
            <w:r>
              <w:rPr>
                <w:b/>
              </w:rPr>
              <w:t>Cynrychioli anghenion unigolion i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6c9a1b862246f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ar gyfer ymarferwyr datblygu gyrfa.</w:t>
      </w:r>
    </w:p>
    <w:p>
      <w:pPr/>
      <w:r>
        <w:rPr>
          <w:lang w:val="en-GB"/>
        </w:rPr>
        <w:t>Mae'r safon hon yn ymwneud â chynrychioli anghenion unigolion i eraill trwy eiriolaeth, cyd-drafod a chyfryngu.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gydag unigolion i gasglu gwybodaeth ddigonol i gynrychioli eu buddiannau</w:t>
      </w:r>
    </w:p>
    <w:p>
      <w:pPr>
        <w:numPr>
          <w:ilvl w:val="0"/>
          <w:numId w:val="1"/>
        </w:numPr>
      </w:pPr>
      <w:r>
        <w:t>sicrhau bod gan unigolion ddisgwyliadau realistig o ran canlyniadau cynrychiolaeth ar eu rhan</w:t>
      </w:r>
    </w:p>
    <w:p>
      <w:pPr>
        <w:numPr>
          <w:ilvl w:val="0"/>
          <w:numId w:val="1"/>
        </w:numPr>
      </w:pPr>
      <w:r>
        <w:t>cydnabod y gwahaniaethau rhwng eiriolaeth, cyd-drafod a chyfryngu a phryd gellid defnyddio pob un ohonynt</w:t>
      </w:r>
    </w:p>
    <w:p>
      <w:pPr>
        <w:numPr>
          <w:ilvl w:val="0"/>
          <w:numId w:val="1"/>
        </w:numPr>
      </w:pPr>
      <w:r>
        <w:t>adnabod gwybodaeth anghyson ynghylch unigolion a datrys hynny gyda nhw</w:t>
      </w:r>
    </w:p>
    <w:p>
      <w:pPr>
        <w:numPr>
          <w:ilvl w:val="0"/>
          <w:numId w:val="1"/>
        </w:numPr>
      </w:pPr>
      <w:r>
        <w:t>defnyddio gwasanaethau allanol i gynrychioli unigolion pan fo hynny er eu lles pennaf</w:t>
      </w:r>
    </w:p>
    <w:p>
      <w:pPr>
        <w:numPr>
          <w:ilvl w:val="0"/>
          <w:numId w:val="1"/>
        </w:numPr>
      </w:pPr>
      <w:r>
        <w:t>cytuno ar gynlluniau realistig wrth gefn gydag unigolion</w:t>
      </w:r>
    </w:p>
    <w:p>
      <w:pPr>
        <w:numPr>
          <w:ilvl w:val="0"/>
          <w:numId w:val="1"/>
        </w:numPr>
      </w:pPr>
      <w:r>
        <w:t>cyflwyno buddiannau unigolion yn glir ac yn effeithiol i eraill</w:t>
      </w:r>
    </w:p>
    <w:p>
      <w:pPr>
        <w:numPr>
          <w:ilvl w:val="0"/>
          <w:numId w:val="1"/>
        </w:numPr>
      </w:pPr>
      <w:r>
        <w:t>cyd-drafod oddi mewn i'r terfynau y cytunwyd arnynt gydag unigolion</w:t>
      </w:r>
    </w:p>
    <w:p>
      <w:pPr>
        <w:numPr>
          <w:ilvl w:val="0"/>
          <w:numId w:val="1"/>
        </w:numPr>
      </w:pPr>
      <w:r>
        <w:t>cynnig awgrymiadau adeiladol ar gyfer datrys materion</w:t>
      </w:r>
    </w:p>
    <w:p>
      <w:pPr>
        <w:numPr>
          <w:ilvl w:val="0"/>
          <w:numId w:val="1"/>
        </w:numPr>
      </w:pPr>
      <w:r>
        <w:t>ymgynghori ag unigolion ar adegau addas, i sicrhau bod cytundebau'n ymateb i'w gofynion</w:t>
      </w:r>
    </w:p>
    <w:p>
      <w:pPr>
        <w:numPr>
          <w:ilvl w:val="0"/>
          <w:numId w:val="1"/>
        </w:numPr>
      </w:pPr>
      <w:r>
        <w:t>cofnodi cytundebau gan ddefnyddio gweithdrefnau sefydliadol</w:t>
      </w:r>
    </w:p>
    <w:p>
      <w:pPr>
        <w:numPr>
          <w:ilvl w:val="0"/>
          <w:numId w:val="1"/>
        </w:numPr>
      </w:pPr>
      <w:r>
        <w:t>effeithiolrwydd gweithgareddau cynrychioli a chynllunio gwelliannau yn ôl y galw</w:t>
      </w:r>
    </w:p>
    <w:p>
      <w:pPr>
        <w:numPr>
          <w:ilvl w:val="0"/>
          <w:numId w:val="1"/>
        </w:numPr>
      </w:pPr>
      <w:r>
        <w:t>gweithredu mewn ffyrdd sy'n glynu at yr ymarfer moesegol sy'n ofynnol o fewn eich sefydliad neu eich proffesiwn</w:t>
      </w:r>
    </w:p>
    <w:p>
      <w:pPr>
        <w:numPr>
          <w:ilvl w:val="0"/>
          <w:numId w:val="1"/>
        </w:numPr>
      </w:pPr>
      <w:r>
        <w:t>herio unrhyw ragfarn, defnydd o stereoteipiau, camwahaniaethu ac ymddygiad anfoesegol neu ormesol</w:t>
      </w:r>
    </w:p>
    <w:p>
      <w:pPr>
        <w:numPr>
          <w:ilvl w:val="0"/>
          <w:numId w:val="1"/>
        </w:numPr>
      </w:pPr>
      <w:r>
        <w:t>annog ymreolaeth unigolion oddi mewn i'r broses datblygu gyrfa</w:t>
      </w:r>
    </w:p>
    <w:p>
      <w:pPr>
        <w:numPr>
          <w:ilvl w:val="0"/>
          <w:numId w:val="1"/>
        </w:numPr>
      </w:pPr>
      <w:r>
        <w:t>hyrwyddo cynhwysedd, amrywiaeth a chyfle cyfartal</w:t>
      </w:r>
    </w:p>
    <w:p>
      <w:pPr>
        <w:numPr>
          <w:ilvl w:val="0"/>
          <w:numId w:val="1"/>
        </w:numPr>
      </w:pPr>
      <w:r>
        <w:t>cynnal cyfrinachedd a diogeledd gwybodaeth unigol sy'n bodloni'r gofynion cyfreithiol a'r polisïau sefydliadol perthnasol</w:t>
      </w:r>
    </w:p>
    <w:p>
      <w:pPr>
        <w:numPr>
          <w:ilvl w:val="0"/>
          <w:numId w:val="1"/>
        </w:numPr>
      </w:pPr>
      <w:r>
        <w:t>arddangos dealltwriaeth o ofynion cyfreithiol, gweithdrefnau lleol a'ch atebolrwydd eich hun o ran diogelu pobl ifanc ac oedolion agored i niwed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sefydliadol a pholisi sy'n berthnasol i'ch rôl a'r gweithgareddau sy'n cael eu cynnal</w:t>
      </w:r>
    </w:p>
    <w:p>
      <w:pPr>
        <w:numPr>
          <w:ilvl w:val="0"/>
          <w:numId w:val="2"/>
        </w:numPr>
      </w:pPr>
      <w:r>
        <w:t>egwyddorion cyd-drafod, eiriolath a chyfryngu, a phryd gellid defnyddio pob un ohonynt</w:t>
      </w:r>
    </w:p>
    <w:p>
      <w:pPr>
        <w:numPr>
          <w:ilvl w:val="0"/>
          <w:numId w:val="2"/>
        </w:numPr>
      </w:pPr>
      <w:r>
        <w:t>sut mae asesu effeithiolrwydd gweithgareddau cynrychioli</w:t>
      </w:r>
    </w:p>
    <w:p>
      <w:pPr>
        <w:numPr>
          <w:ilvl w:val="0"/>
          <w:numId w:val="2"/>
        </w:numPr>
      </w:pPr>
      <w:r>
        <w:t>manteision ac anfanteision ymgysylltu â gwasanaethau allanol i gynrychioli buddiannau unigolion</w:t>
      </w:r>
    </w:p>
    <w:p>
      <w:pPr>
        <w:numPr>
          <w:ilvl w:val="0"/>
          <w:numId w:val="2"/>
        </w:numPr>
      </w:pPr>
      <w:r>
        <w:t>sut mae asesu lefel y gynrychiolaeth sy'n ofynnol i ymateb orau i fuddiannau unigolion</w:t>
      </w:r>
    </w:p>
    <w:p>
      <w:pPr>
        <w:numPr>
          <w:ilvl w:val="0"/>
          <w:numId w:val="2"/>
        </w:numPr>
      </w:pPr>
      <w:r>
        <w:t>yr ystod o sgiliau, technegau a strategaethau a ddefnyddir wrth gynrychioli unigolion</w:t>
      </w:r>
    </w:p>
    <w:p>
      <w:pPr>
        <w:numPr>
          <w:ilvl w:val="0"/>
          <w:numId w:val="2"/>
        </w:numPr>
      </w:pPr>
      <w:r>
        <w:t>yr wybodaeth sy'n angenrheidiol i gynrychioli unigolion</w:t>
      </w:r>
    </w:p>
    <w:p>
      <w:pPr>
        <w:numPr>
          <w:ilvl w:val="0"/>
          <w:numId w:val="2"/>
        </w:numPr>
      </w:pPr>
      <w:r>
        <w:t>sut mae adnabod gwybodaeth anghyson sy'n ymwneud ag unigolion</w:t>
      </w:r>
    </w:p>
    <w:p>
      <w:pPr>
        <w:numPr>
          <w:ilvl w:val="0"/>
          <w:numId w:val="2"/>
        </w:numPr>
      </w:pPr>
      <w:r>
        <w:t>sut mae adnabod a chyflwyno agweddau allweddol ar ofynion unigolion</w:t>
      </w:r>
    </w:p>
    <w:p>
      <w:pPr>
        <w:numPr>
          <w:ilvl w:val="0"/>
          <w:numId w:val="2"/>
        </w:numPr>
      </w:pPr>
      <w:r>
        <w:t>sut cytunir ar benderfyniadau a'r systemau ar gyfer eu cofnodi</w:t>
      </w:r>
    </w:p>
    <w:p>
      <w:pPr>
        <w:numPr>
          <w:ilvl w:val="0"/>
          <w:numId w:val="2"/>
        </w:numPr>
      </w:pPr>
      <w:r>
        <w:t>sut mae dadansoddi a myfyrio ar weithgareddau cynrychioli, gan ddefnyddio adborth unigolion a'r canlyniadau a gofnodwyd</w:t>
      </w:r>
    </w:p>
    <w:p>
      <w:pPr>
        <w:numPr>
          <w:ilvl w:val="0"/>
          <w:numId w:val="2"/>
        </w:numPr>
      </w:pPr>
      <w:r>
        <w:t>egwyddorion moesegol a chodau ymarfer moesegol proffesiynol perthnasol, a chanlyniadau peidio â chadw atynt</w:t>
      </w:r>
    </w:p>
    <w:p>
      <w:pPr>
        <w:numPr>
          <w:ilvl w:val="0"/>
          <w:numId w:val="2"/>
        </w:numPr>
      </w:pPr>
      <w:r>
        <w:t>sut mae annog unigolion i gymryd perchnogaeth ar y broses datblygu gyrfa</w:t>
      </w:r>
    </w:p>
    <w:p>
      <w:pPr>
        <w:numPr>
          <w:ilvl w:val="0"/>
          <w:numId w:val="2"/>
        </w:numPr>
      </w:pPr>
      <w:r>
        <w:t>ffiniau a therfynau eich arbenigedd proffesiynol eich hun</w:t>
      </w:r>
    </w:p>
    <w:p>
      <w:pPr>
        <w:numPr>
          <w:ilvl w:val="0"/>
          <w:numId w:val="2"/>
        </w:numPr>
      </w:pPr>
      <w:r>
        <w:t>ffiniau cyfrinachedd, pryd mae'n briodol datgelu gwybodaeth gyfrinachol i eraill a'r prosesau sy'n ofynnol</w:t>
      </w:r>
    </w:p>
    <w:p>
      <w:pPr>
        <w:numPr>
          <w:ilvl w:val="0"/>
          <w:numId w:val="2"/>
        </w:numPr>
      </w:pPr>
      <w:r>
        <w:t>mesurau i ddiogelu pobl ifanc ac oedolion agored i niwed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CDI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03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CDI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CDICRD13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Galwedigaethau Proffesiynol, Rheolwyr ac arweinwyr sydd â chyfrifoldeb am rhyngasiantaethol, gweithwyr llinell gymorth, Ymgynghorwyr Gyrfaoedd ac Arbenigwyr Cyfarwyddyd Galwedigaethol, Galwedigaethau Gwasanaethau Cwsmeriaid, Hyfforddwr Tywys Gweithredol, Rheolwyr Swyddogaethol, Staff Adnoddau Dynol, Mentor Dysgu, Rheolwyr personel, Hyffordiant a chysylltiadau diwydiannol, Gweithwyr Ymchwil Proffesiynol, Addysgwyr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Gyrfa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cyngor, dyhead, gyrfa, client-ganolog, datblygiad, addysg, cyflogaeth, cydraddoldeb, moesegol, nodau, grŵp, unigolyn, gwybodaeth, marchnad lafur, dysgu, symbyliad, anghenion, rhwydweithio, amcan, partneriaeth, cynllunio, ymarfer, atgyfeirio, myfyrio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547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A7F05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b1bb6cf3f7e43ca" /><Relationship Type="http://schemas.openxmlformats.org/officeDocument/2006/relationships/numbering" Target="/word/numbering.xml" Id="R418ac073ae65486d" /><Relationship Type="http://schemas.openxmlformats.org/officeDocument/2006/relationships/settings" Target="/word/settings.xml" Id="Rd56c477f6ab44644" /><Relationship Type="http://schemas.openxmlformats.org/officeDocument/2006/relationships/image" Target="/word/media/c22803e3-87a8-4111-8b5c-9c75cb4a1d0e.png" Id="Ra36c9a1b862246fb" /></Relationships>
</file>