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3195f0d9631468e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INSHOU31</w:t>
            </w:r>
            <w:r>
              <w:rPr>
                <w:b/>
              </w:rPr>
              <w:br/>
            </w:r>
            <w:r>
              <w:rPr>
                <w:b/>
              </w:rPr>
              <w:t>Cynorthwyo gofynion datblygiad cymdeithasol a phersonol cwsmeriaid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abb5079770ec4ff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ymwneud â chynorthwyo gofynion datblygiad cymdeithasol a phersonol cwsmeriaid.  Mae'n ymwneud â chynorthwyo cwsmeriaid i gaffael, cadw a datblygu'r sgiliau i reoli eu bywydau a'u hamgylchedd.  Mae'n ymwneud â chytuno ar nodau gyda nhw a monitro ac adolygu sut y datblygir eu sgiliau.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cynorthwyo cwsmeriaid i gyfleu eu gofynion datblygiad cymdeithasol a phersonol o ran rheoli eu bywyd bob dydd</w:t>
      </w:r>
    </w:p>
    <w:p>
      <w:pPr>
        <w:numPr>
          <w:ilvl w:val="0"/>
          <w:numId w:val="1"/>
        </w:numPr>
      </w:pPr>
      <w:r>
        <w:t>gweithio gyda chydweithwyr perthnasol i nodi a rhoi cymorth i gwsmeriaid sy'n ymwneud â gwella sgiliau a datblygu rhai newydd</w:t>
      </w:r>
    </w:p>
    <w:p>
      <w:pPr>
        <w:numPr>
          <w:ilvl w:val="0"/>
          <w:numId w:val="1"/>
        </w:numPr>
      </w:pPr>
      <w:r>
        <w:t>gweithio gyda chwsmeriaid yn unol â'ch gweithdrefnau sefydliadol</w:t>
      </w:r>
    </w:p>
    <w:p>
      <w:pPr>
        <w:numPr>
          <w:ilvl w:val="0"/>
          <w:numId w:val="1"/>
        </w:numPr>
      </w:pPr>
      <w:r>
        <w:t>ymgymryd â'ch gwaith yn unol â chodau ymddygiad a'r ddeddfwriaeth berthnasol</w:t>
      </w:r>
    </w:p>
    <w:p>
      <w:pPr>
        <w:numPr>
          <w:ilvl w:val="0"/>
          <w:numId w:val="1"/>
        </w:numPr>
      </w:pPr>
      <w:r>
        <w:t>cytuno ar nodau gyda chwsmeriaid fydd yn eu galluogi i weithio yn ôl eu pwysau eu hunain i gaffael, adennill a chynnal sgiliau sy'n hanfodol i'w bywyd bob dydd</w:t>
      </w:r>
    </w:p>
    <w:p>
      <w:pPr>
        <w:numPr>
          <w:ilvl w:val="0"/>
          <w:numId w:val="1"/>
        </w:numPr>
      </w:pPr>
      <w:r>
        <w:t>nodi a chytuno ar rolau a chyfrifoldebau eich hun, cwsmeriaid a chydweithwyr perthnasol ynghylch datblygu a chyflwyno strategaethau cymorth</w:t>
      </w:r>
    </w:p>
    <w:p>
      <w:pPr>
        <w:numPr>
          <w:ilvl w:val="0"/>
          <w:numId w:val="1"/>
        </w:numPr>
      </w:pPr>
      <w:r>
        <w:t>addasu'r rhaglen gymorth i fynd i'r afael â gofynion cwsmeriaid</w:t>
      </w:r>
    </w:p>
    <w:p>
      <w:pPr>
        <w:numPr>
          <w:ilvl w:val="0"/>
          <w:numId w:val="1"/>
        </w:numPr>
      </w:pPr>
      <w:r>
        <w:t>darparu cofnodion ac adroddiadau sy'n seiliedig ar dystiolaeth i ategu'r rhaglen gymorth</w:t>
      </w:r>
    </w:p>
    <w:p>
      <w:pPr>
        <w:numPr>
          <w:ilvl w:val="0"/>
          <w:numId w:val="1"/>
        </w:numPr>
      </w:pPr>
      <w:r>
        <w:t>pennu meini prawf ar gyfer gwerthuso'r gweithgareddau a'r dulliau a ddefnyddir</w:t>
      </w:r>
    </w:p>
    <w:p>
      <w:pPr>
        <w:numPr>
          <w:ilvl w:val="0"/>
          <w:numId w:val="1"/>
        </w:numPr>
      </w:pPr>
      <w:r>
        <w:t>monitro ac adolygu'r ddarpariaeth gyda chwsmeriaid a chydweithwyr perthnasol i amserlenni eich sefydliad y cytunwyd arnynt</w:t>
      </w:r>
    </w:p>
    <w:p>
      <w:pPr>
        <w:numPr>
          <w:ilvl w:val="0"/>
          <w:numId w:val="1"/>
        </w:numPr>
      </w:pPr>
      <w:r>
        <w:t>cyfeirio cwsmeriaid at gydweithwyr perthnasol neu sefydliadau allanol pan na allwch fodloni eu gofynion</w:t>
      </w:r>
    </w:p>
    <w:p>
      <w:pPr>
        <w:numPr>
          <w:ilvl w:val="0"/>
          <w:numId w:val="1"/>
        </w:numPr>
      </w:pPr>
      <w:r>
        <w:t>cofnodi camau gweithredu, prosesau a chanlyniadau ac adrodd arnynt yn unol â gofynion eich sefydliad a'r ddeddfwriaeth diogelu data berthnasol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y rhwymedigaethau cyfreithiol a'r codau ymarfer perthnasol sy'n berthnasol i gwmpas eich gwaith</w:t>
      </w:r>
    </w:p>
    <w:p>
      <w:pPr>
        <w:numPr>
          <w:ilvl w:val="0"/>
          <w:numId w:val="2"/>
        </w:numPr>
      </w:pPr>
      <w:r>
        <w:t>y gweithdrefnau a'r ddeddfwriaeth sefydliadol berthnasol ar gyfer cydraddoldeb ac iechyd a diogelwch</w:t>
      </w:r>
    </w:p>
    <w:p>
      <w:pPr>
        <w:numPr>
          <w:ilvl w:val="0"/>
          <w:numId w:val="2"/>
        </w:numPr>
      </w:pPr>
      <w:r>
        <w:t>sut mae'n rhaid i'ch sefydliad gydymffurfio â'r ddeddfwriaeth berthnasol ym maes diogelu data</w:t>
      </w:r>
    </w:p>
    <w:p>
      <w:pPr>
        <w:numPr>
          <w:ilvl w:val="0"/>
          <w:numId w:val="2"/>
        </w:numPr>
      </w:pPr>
      <w:r>
        <w:t>ystod gofynion cwsmeriaid o ran datblygiad cymdeithasol a phersonol a'r gwahanol fathau o gymorth sydd ar gael</w:t>
      </w:r>
    </w:p>
    <w:p>
      <w:pPr>
        <w:numPr>
          <w:ilvl w:val="0"/>
          <w:numId w:val="2"/>
        </w:numPr>
      </w:pPr>
      <w:r>
        <w:t>sut i weithio mewn partneriaeth â chwsmeriaid, cydweithwyr a sefydliadau allanol, lle bo hynny'n berthnasol</w:t>
      </w:r>
    </w:p>
    <w:p>
      <w:pPr>
        <w:numPr>
          <w:ilvl w:val="0"/>
          <w:numId w:val="2"/>
        </w:numPr>
      </w:pPr>
      <w:r>
        <w:t>y gofynion archwilio neu fonitro penodol allanol y mae'n rhaid cydymffurfio â nhw yn eich maes gwaith</w:t>
      </w:r>
    </w:p>
    <w:p>
      <w:pPr>
        <w:numPr>
          <w:ilvl w:val="0"/>
          <w:numId w:val="2"/>
        </w:numPr>
      </w:pPr>
      <w:r>
        <w:t>sut mae nodau a gofynion y cwsmer yn effeithio ar eu dewisiadau</w:t>
      </w:r>
    </w:p>
    <w:p>
      <w:pPr>
        <w:numPr>
          <w:ilvl w:val="0"/>
          <w:numId w:val="2"/>
        </w:numPr>
      </w:pPr>
      <w:r>
        <w:t>sut i osod amcanion a'u monitro</w:t>
      </w:r>
    </w:p>
    <w:p>
      <w:pPr>
        <w:numPr>
          <w:ilvl w:val="0"/>
          <w:numId w:val="2"/>
        </w:numPr>
      </w:pPr>
      <w:r>
        <w:t>pwysigrwydd cydymffurfio ag arferion da cydnabyddedig</w:t>
      </w:r>
    </w:p>
    <w:p>
      <w:pPr>
        <w:numPr>
          <w:ilvl w:val="0"/>
          <w:numId w:val="2"/>
        </w:numPr>
      </w:pPr>
      <w:r>
        <w:t>sut i asesu risgiau a'u rheoli yn unol â gweithdrefnau eich sefydliad</w:t>
      </w:r>
    </w:p>
    <w:p>
      <w:pPr>
        <w:numPr>
          <w:ilvl w:val="0"/>
          <w:numId w:val="2"/>
        </w:numPr>
      </w:pPr>
      <w:r>
        <w:t>terfynau eich cyfrifoldebau eich hun a goblygiadau gweithredu y tu allan i'r terfynau hyn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CFA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29 Maw 2019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06 Ion 2024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Instructus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ASTH322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Cynorthwy-ydd Cynnwys Preswylwyr, Cynorthwy-ydd Tai, Cynorthwy-ydd Cymdogaeth, Gweinyddwr Tai, Cynorthwy-ydd Gosod Eiddo, Rheolwr Portffolio Cynorthwyol (heb bortffolio), Trafodwr Gosod Llety, Cynorthwy-ydd Refeniw, Cynorthwy-ydd Atgyweirio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Tai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eiddo; ymchwilio; delio; torri cytundeb; llety; tenantiaeth; trwydded; lesddeiliad; cytundebau; cwsmeriaid; dogfennaeth; diogelwch; cymorth; deddfwriaeth; cydraddoldeb; amrywiaeth; diogel; trefnu; caffael; cadw; datblygu; sgiliau; rheoli; bywydau; yr amgy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C6CA9EBB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6A3D8A4A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386e1265b46a483b" /><Relationship Type="http://schemas.openxmlformats.org/officeDocument/2006/relationships/numbering" Target="/word/numbering.xml" Id="R39060795cede45d5" /><Relationship Type="http://schemas.openxmlformats.org/officeDocument/2006/relationships/settings" Target="/word/settings.xml" Id="R2f6855061ef140d7" /><Relationship Type="http://schemas.openxmlformats.org/officeDocument/2006/relationships/image" Target="/word/media/f6efa94d-b8d9-428e-9757-59e42c036c7a.png" Id="Rabb5079770ec4ff8" /></Relationships>
</file>