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bd2c0a8e01447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INSML057</w:t>
            </w:r>
            <w:r>
              <w:rPr>
                <w:b/>
              </w:rPr>
              <w:br/>
            </w:r>
            <w:r>
              <w:rPr>
                <w:b/>
              </w:rPr>
              <w:t>Dewis cyflenwyr trwy broses dendro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21912cc549a493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dewis cyflenwyr i gyflenwi cynhyrchion a gwasanaethau trwy broses dendro ffurfiol yn erbyn manyleb. Rydych chi'n creu manyleb ar gyfer y cynhyrchion a'r gwasanaethau ac yn gwahodd darpar gyflenwyr i dendro, gan roi gwybodaeth am y broses a'r gofynion. Rydych chi'n datblygu meini prawf i werthuso tendrau a'u cymhwyso i nodi'r cyflenwr sy'n diwallu eich anghenion orau. Rydych hefyd yn contractio gyda'r cyflenwr llwyddiannus ac yn rhoi adborth i gynigwyr aflwyddiannus gan ddilyn gweithdrefnau eich sefydliad.</w:t>
      </w:r>
    </w:p>
    <w:p>
      <w:pPr/>
      <w:r>
        <w:rPr>
          <w:lang w:val="en-GB"/>
        </w:rPr>
        <w:t>Mae'r safon hon ar gyfer pob rheolwr ac arweinydd.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ofyn am gefnogaeth gan gydweithwyr neu arbenigwyr caffael neu gyfreithiol ar unrhyw agweddau ar dendro yr ydych yn ansicr yn eu cylch</w:t>
      </w:r>
    </w:p>
    <w:p>
      <w:pPr>
        <w:numPr>
          <w:ilvl w:val="0"/>
          <w:numId w:val="1"/>
        </w:numPr>
      </w:pPr>
      <w:r>
        <w:t>paratoi manyleb sy'n disgrifio'r cynhyrchion a'r gwasanaethau sy'n ofynnol, gan gynnwys gwybodaeth am ansawdd, amser a chyfyngiadau cost</w:t>
      </w:r>
    </w:p>
    <w:p>
      <w:pPr>
        <w:numPr>
          <w:ilvl w:val="0"/>
          <w:numId w:val="1"/>
        </w:numPr>
      </w:pPr>
      <w:r>
        <w:t>gwahodd nifer ac ystod o ddarpar gyflenwyr â chymwysterau addas i dendro, yn gymesur â gwerth y contract ac amrywiaeth y cyflenwyr sydd ar gael</w:t>
      </w:r>
    </w:p>
    <w:p>
      <w:pPr>
        <w:numPr>
          <w:ilvl w:val="0"/>
          <w:numId w:val="1"/>
        </w:numPr>
      </w:pPr>
      <w:r>
        <w:t>rhoi gwybodaeth lawn am y broses dendro</w:t>
      </w:r>
    </w:p>
    <w:p>
      <w:pPr>
        <w:numPr>
          <w:ilvl w:val="0"/>
          <w:numId w:val="1"/>
        </w:numPr>
      </w:pPr>
      <w:r>
        <w:t>cadarnhau dyddiadau cau ar gyfer derbyn tendrau</w:t>
      </w:r>
    </w:p>
    <w:p>
      <w:pPr>
        <w:numPr>
          <w:ilvl w:val="0"/>
          <w:numId w:val="1"/>
        </w:numPr>
      </w:pPr>
      <w:r>
        <w:t>amlinellu manylion y contract</w:t>
      </w:r>
    </w:p>
    <w:p>
      <w:pPr>
        <w:numPr>
          <w:ilvl w:val="0"/>
          <w:numId w:val="1"/>
        </w:numPr>
      </w:pPr>
      <w:r>
        <w:t>nodi sut yr ymdrinnir ag ymholiadau cyn tendr</w:t>
      </w:r>
    </w:p>
    <w:p>
      <w:pPr>
        <w:numPr>
          <w:ilvl w:val="0"/>
          <w:numId w:val="1"/>
        </w:numPr>
      </w:pPr>
      <w:r>
        <w:t>ymateb i ymholiadau cyn tendr fel bod yr un wybodaeth ar gael i bob darpar gyflenwr</w:t>
      </w:r>
    </w:p>
    <w:p>
      <w:pPr>
        <w:numPr>
          <w:ilvl w:val="0"/>
          <w:numId w:val="1"/>
        </w:numPr>
      </w:pPr>
      <w:r>
        <w:t>sefydlu meini prawf i ganiatáu i dendrau gael eu gwerthuso'n deg fel y gellir dewis y cyflenwr sy'n darparu'r gymysgedd gorau o ansawdd, cost, prydlondeb a dibynadwyedd</w:t>
      </w:r>
    </w:p>
    <w:p>
      <w:pPr>
        <w:numPr>
          <w:ilvl w:val="0"/>
          <w:numId w:val="1"/>
        </w:numPr>
      </w:pPr>
      <w:r>
        <w:t>derbyn, recordio ac agor tendrau yn unol â gweithdrefnau eich sefydliad</w:t>
      </w:r>
    </w:p>
    <w:p>
      <w:pPr>
        <w:numPr>
          <w:ilvl w:val="0"/>
          <w:numId w:val="1"/>
        </w:numPr>
      </w:pPr>
      <w:r>
        <w:t>gwerthuso tendrau, naill ai eich hun neu gydag eraill yn ôl yr angen, gan gymhwyso eich meini prawf</w:t>
      </w:r>
    </w:p>
    <w:p>
      <w:pPr>
        <w:numPr>
          <w:ilvl w:val="0"/>
          <w:numId w:val="1"/>
        </w:numPr>
      </w:pPr>
      <w:r>
        <w:t>gofyn am eglurhad gan ddarpar gyflenwyr lle bo angen</w:t>
      </w:r>
    </w:p>
    <w:p>
      <w:pPr>
        <w:numPr>
          <w:ilvl w:val="0"/>
          <w:numId w:val="1"/>
        </w:numPr>
      </w:pPr>
      <w:r>
        <w:t>cynnig contract i'r cyflenwr a gyflwynodd y tendr gorau yn ôl gwerthusiad i gyflenwi'r cynhyrchion a'r gwasanaethau</w:t>
      </w:r>
    </w:p>
    <w:p>
      <w:pPr>
        <w:numPr>
          <w:ilvl w:val="0"/>
          <w:numId w:val="1"/>
        </w:numPr>
      </w:pPr>
      <w:r>
        <w:t>hysbysu darpar gyflenwyr aflwyddiannus o ganlyniad y gwerthusiad a rhoi adborth iddynt lle bo hynny'n briodol</w:t>
      </w:r>
    </w:p>
    <w:p>
      <w:pPr>
        <w:numPr>
          <w:ilvl w:val="0"/>
          <w:numId w:val="1"/>
        </w:numPr>
      </w:pPr>
      <w:r>
        <w:t>datrys unrhyw ymholiadau ôl-dendr gyda chyflenwyr aflwyddiannus</w:t>
      </w:r>
    </w:p>
    <w:p>
      <w:pPr>
        <w:numPr>
          <w:ilvl w:val="0"/>
          <w:numId w:val="1"/>
        </w:numPr>
      </w:pPr>
      <w:r>
        <w:t>dilyn y codau ymarfer a'r polisïau cyfreithiol, sefydliadol, sy'n berthnasol i ddewis cyflenwyr trwy broses dendro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Gwybodaeth a dealltwriaeth gyffredinol</w:t>
      </w:r>
    </w:p>
    <w:p>
      <w:pPr/>
      <w:r>
        <w:rPr>
          <w:lang w:val="en-GB"/>
        </w:rPr>
        <w:t>1.      pwysigrwydd dilyn gweithdrefnau sefydliadol a gofynion cyfreithiol a moesegol wrth ddewis cyflenwyr</w:t>
      </w:r>
    </w:p>
    <w:p>
      <w:pPr/>
      <w:r>
        <w:rPr>
          <w:lang w:val="en-GB"/>
        </w:rPr>
        <w:t>2.      sut i lunio manyleb sy'n disgrifio'r cynhyrchion a'r gwasanaethau sy'n ofynnol, gan gynnwys gwybodaeth am ansawdd, amser a chyfyngiadau o ran cost, lle bo hynny'n briodol</w:t>
      </w:r>
    </w:p>
    <w:p>
      <w:pPr/>
      <w:r>
        <w:rPr>
          <w:lang w:val="en-GB"/>
        </w:rPr>
        <w:t>3.      pwysigrwydd cyfathrebu gwybodaeth yn glir, yn gryno ac yn gywir, a sut i wneud hynny</w:t>
      </w:r>
    </w:p>
    <w:p>
      <w:pPr/>
      <w:r>
        <w:rPr>
          <w:lang w:val="en-GB"/>
        </w:rPr>
        <w:t>4.      sut i nodi darpar gyflenwyr sydd â chymwysterau addas i dendro, gan ystyried gwerth y contract ac amrywiaeth y cyflenwyr sydd ar gael</w:t>
      </w:r>
    </w:p>
    <w:p>
      <w:pPr/>
      <w:r>
        <w:rPr>
          <w:lang w:val="en-GB"/>
        </w:rPr>
        <w:t>5.      pwysigrwydd cynnwys gwybodaeth lawn am y broses dendro, dyddiadau cau ar gyfer derbyn tendrau, manylion contract a sut yr ymdrinnir ag ymholiadau cyn tendr</w:t>
      </w:r>
    </w:p>
    <w:p>
      <w:pPr/>
      <w:r>
        <w:rPr>
          <w:lang w:val="en-GB"/>
        </w:rPr>
        <w:t>6.      sut i ddelio ag ymholiadau cyn tendro mewn ffyrdd sy'n sicrhau bod yr un wybodaeth ar gael i bob darpar gyflenwr</w:t>
      </w:r>
    </w:p>
    <w:p>
      <w:pPr/>
      <w:r>
        <w:rPr>
          <w:lang w:val="en-GB"/>
        </w:rPr>
        <w:t>7.      sut i sefydlu meini prawf clir a sut i werthuso'r tendrau'n deg, gan ddefnyddio'r meini prawf, a dewis y cyflenwr sy'n darparu'r cymysgedd gorau posibl o ran ansawdd, cost, prydlondeb a dibynadwyedd</w:t>
      </w:r>
    </w:p>
    <w:p>
      <w:pPr/>
      <w:r>
        <w:rPr>
          <w:lang w:val="en-GB"/>
        </w:rPr>
        <w:t>8.      sut i werthuso tendrau yn drylwyr a phwysigrwydd gofyn am eglurhad gan ddarpar gyflenwyr, lle bo angen</w:t>
      </w:r>
    </w:p>
    <w:p>
      <w:pPr/>
      <w:r>
        <w:rPr>
          <w:lang w:val="en-GB"/>
        </w:rPr>
        <w:t>9.      pwysigrwydd hysbysu darpar gyflenwyr aflwyddiannus o ganlyniad y gwerthusiad a rhoi adborth iddynt, lle bo hynny'n briodol</w:t>
      </w:r>
    </w:p>
    <w:p>
      <w:pPr/>
      <w:r>
        <w:rPr>
          <w:lang w:val="en-GB"/>
        </w:rPr>
        <w:t>10.  sut i ddatrys unrhyw ymholiadau ôl-dendr gyda chyflenwyr aflwyddiannus yn brydlon ac yn effeithiol</w:t>
      </w:r>
    </w:p>
    <w:p>
      <w:pPr/>
      <w:r>
        <w:rPr>
          <w:lang w:val="en-GB"/>
        </w:rPr>
        <w:t>Gwybodaeth a dealltwriaeth benodol o'r diwydiant a'r sector</w:t>
      </w:r>
    </w:p>
    <w:p>
      <w:pPr/>
      <w:r>
        <w:rPr>
          <w:lang w:val="en-GB"/>
        </w:rPr>
        <w:t>11.  gofynion y diwydiant a'r sector ar gyfer dewis cyflenwyr</w:t>
      </w:r>
    </w:p>
    <w:p>
      <w:pPr/>
      <w:r>
        <w:rPr>
          <w:lang w:val="en-GB"/>
        </w:rPr>
        <w:t>12.  y codau ymarfer a'r polisïau cyfreithiol, sefydliadol, sy'n berthnasol i ddewis cyflenwyr trwy broses dendro</w:t>
      </w:r>
    </w:p>
    <w:p>
      <w:pPr/>
      <w:r>
        <w:rPr>
          <w:lang w:val="en-GB"/>
        </w:rPr>
        <w:t>Gwybodaeth a dealltwriaeth sy'n ymwneud â chyd-destun penodol</w:t>
      </w:r>
    </w:p>
    <w:p>
      <w:pPr/>
      <w:r>
        <w:rPr>
          <w:lang w:val="en-GB"/>
        </w:rPr>
        <w:t>13.  gweithdrefnau a gofynion cyfreithiol a moesegol eich sefydliad ar gyfer dewis cyflenwyr</w:t>
      </w:r>
    </w:p>
    <w:p>
      <w:pPr/>
      <w:r>
        <w:rPr>
          <w:lang w:val="en-GB"/>
        </w:rPr>
        <w:t>14.  terfynau eich gwybodaeth, eich sgiliau a'ch cymhwysedd a'r ffynonellau cyngor, arweiniad a chefnogaeth sydd ar gael (gan gydweithwyr neu arbenigwyr caffael neu gyfreithiol) ar unrhyw agweddau ar dendro am gyflenwadau nad ydych yn siŵr yn eu cylch</w:t>
      </w:r>
    </w:p>
    <w:p>
      <w:pPr/>
      <w:r>
        <w:rPr>
          <w:lang w:val="en-GB"/>
        </w:rPr>
        <w:t>15.  manylion y manylebau am gynhyrchion a gwasanaethau sy'n ofynnol</w:t>
      </w:r>
    </w:p>
    <w:p>
      <w:pPr/>
      <w:r>
        <w:rPr>
          <w:lang w:val="en-GB"/>
        </w:rPr>
        <w:t>16.  amrywiaeth y cyflenwyr sydd ar gael ichi yn eich rôl a sut i gysylltu â nhw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Asesu</w:t>
      </w:r>
    </w:p>
    <w:p>
      <w:pPr>
        <w:numPr>
          <w:ilvl w:val="0"/>
          <w:numId w:val="2"/>
        </w:numPr>
      </w:pPr>
      <w:r>
        <w:t>Cyfathrebu</w:t>
      </w:r>
    </w:p>
    <w:p>
      <w:pPr>
        <w:numPr>
          <w:ilvl w:val="0"/>
          <w:numId w:val="2"/>
        </w:numPr>
      </w:pPr>
      <w:r>
        <w:t>Gwneud penderfyniadau</w:t>
      </w:r>
    </w:p>
    <w:p>
      <w:pPr>
        <w:numPr>
          <w:ilvl w:val="0"/>
          <w:numId w:val="2"/>
        </w:numPr>
      </w:pPr>
      <w:r>
        <w:t>Gwerthuso</w:t>
      </w:r>
    </w:p>
    <w:p>
      <w:pPr>
        <w:numPr>
          <w:ilvl w:val="0"/>
          <w:numId w:val="2"/>
        </w:numPr>
      </w:pPr>
      <w:r>
        <w:t>Cyflwyno gwybodaeth</w:t>
      </w:r>
    </w:p>
    <w:p>
      <w:pPr>
        <w:numPr>
          <w:ilvl w:val="0"/>
          <w:numId w:val="2"/>
        </w:numPr>
      </w:pPr>
      <w:r>
        <w:t>Datrys problemau</w:t>
      </w:r>
    </w:p>
    <w:p>
      <w:pPr>
        <w:numPr>
          <w:ilvl w:val="0"/>
          <w:numId w:val="2"/>
        </w:numPr>
      </w:pPr>
      <w:r>
        <w:t>Rhoi adborth</w:t>
      </w:r>
    </w:p>
    <w:p>
      <w:pPr>
        <w:numPr>
          <w:ilvl w:val="0"/>
          <w:numId w:val="2"/>
        </w:numPr>
      </w:pPr>
      <w:r>
        <w:t>Cwestiynu</w:t>
      </w:r>
    </w:p>
    <w:p>
      <w:pPr>
        <w:numPr>
          <w:ilvl w:val="0"/>
          <w:numId w:val="2"/>
        </w:numPr>
      </w:pPr>
      <w:r>
        <w:t>Adolygu</w:t>
      </w:r>
    </w:p>
    <w:p>
      <w:pPr>
        <w:numPr>
          <w:ilvl w:val="0"/>
          <w:numId w:val="2"/>
        </w:numPr>
      </w:pPr>
      <w:r>
        <w:t>Gosod amcanion</w:t>
      </w:r>
    </w:p>
    <w:p>
      <w:pPr>
        <w:numPr>
          <w:ilvl w:val="0"/>
          <w:numId w:val="2"/>
        </w:numPr>
      </w:pPr>
      <w:r>
        <w:t>Rheoli amser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CFAM&amp;LED3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ac Arwain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 ac arwain; cyflenwyr; proses dendro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68D3AE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589985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53d81f31c2842ef" /><Relationship Type="http://schemas.openxmlformats.org/officeDocument/2006/relationships/numbering" Target="/word/numbering.xml" Id="Ra1c3caa3bd6a4aa0" /><Relationship Type="http://schemas.openxmlformats.org/officeDocument/2006/relationships/settings" Target="/word/settings.xml" Id="R1c59398f013b41e6" /><Relationship Type="http://schemas.openxmlformats.org/officeDocument/2006/relationships/image" Target="/word/media/e1482c6b-d2f1-4d67-8075-e4cabdf4a83c.png" Id="R521912cc549a493a" /></Relationships>
</file>